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47" w:rsidRDefault="00D0333E" w:rsidP="00D0333E">
      <w:pPr>
        <w:jc w:val="center"/>
        <w:rPr>
          <w:rFonts w:ascii="Times New Roman" w:eastAsia="Times New Roman" w:hAnsi="Times New Roman" w:cs="Times New Roman"/>
          <w:sz w:val="28"/>
          <w:szCs w:val="24"/>
          <w:lang w:eastAsia="ru-RU"/>
        </w:rPr>
      </w:pPr>
      <w:r w:rsidRPr="00D0333E">
        <w:rPr>
          <w:rFonts w:ascii="Times New Roman" w:eastAsia="Times New Roman" w:hAnsi="Times New Roman" w:cs="Times New Roman"/>
          <w:noProof/>
          <w:sz w:val="28"/>
          <w:szCs w:val="24"/>
          <w:lang w:eastAsia="ru-RU"/>
        </w:rPr>
        <w:drawing>
          <wp:inline distT="0" distB="0" distL="0" distR="0">
            <wp:extent cx="6090920" cy="8753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778" cy="8761894"/>
                    </a:xfrm>
                    <a:prstGeom prst="rect">
                      <a:avLst/>
                    </a:prstGeom>
                    <a:noFill/>
                    <a:ln>
                      <a:noFill/>
                    </a:ln>
                  </pic:spPr>
                </pic:pic>
              </a:graphicData>
            </a:graphic>
          </wp:inline>
        </w:drawing>
      </w:r>
    </w:p>
    <w:p w:rsidR="005B4FD8" w:rsidRDefault="005B4FD8" w:rsidP="005B4FD8">
      <w:pPr>
        <w:jc w:val="center"/>
        <w:rPr>
          <w:rFonts w:ascii="Times New Roman" w:hAnsi="Times New Roman" w:cs="Times New Roman"/>
          <w:sz w:val="32"/>
          <w:szCs w:val="32"/>
        </w:rPr>
      </w:pPr>
      <w:r>
        <w:rPr>
          <w:rFonts w:ascii="Times New Roman" w:hAnsi="Times New Roman" w:cs="Times New Roman"/>
          <w:sz w:val="32"/>
          <w:szCs w:val="32"/>
        </w:rPr>
        <w:br w:type="page"/>
      </w:r>
    </w:p>
    <w:bookmarkStart w:id="0" w:name="_GoBack"/>
    <w:p w:rsidR="00055784" w:rsidRDefault="00FA2AAD" w:rsidP="00CD6595">
      <w:pPr>
        <w:rPr>
          <w:rFonts w:ascii="Times New Roman" w:hAnsi="Times New Roman" w:cs="Times New Roman"/>
          <w:sz w:val="28"/>
          <w:szCs w:val="28"/>
        </w:rPr>
      </w:pPr>
      <w:r w:rsidRPr="00FA2AAD">
        <w:rPr>
          <w:rFonts w:ascii="Times New Roman" w:hAnsi="Times New Roman" w:cs="Times New Roman"/>
          <w:sz w:val="28"/>
          <w:szCs w:val="2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1.5pt" o:ole="">
            <v:imagedata r:id="rId8" o:title=""/>
          </v:shape>
          <o:OLEObject Type="Embed" ProgID="Acrobat.Document.DC" ShapeID="_x0000_i1027" DrawAspect="Content" ObjectID="_1775029578" r:id="rId9"/>
        </w:object>
      </w:r>
      <w:bookmarkEnd w:id="0"/>
    </w:p>
    <w:p w:rsidR="00055784" w:rsidRDefault="00055784" w:rsidP="00B116D4">
      <w:pPr>
        <w:ind w:firstLine="708"/>
        <w:rPr>
          <w:rFonts w:ascii="Times New Roman" w:hAnsi="Times New Roman" w:cs="Times New Roman"/>
          <w:sz w:val="28"/>
          <w:szCs w:val="28"/>
        </w:rPr>
      </w:pPr>
    </w:p>
    <w:p w:rsidR="00CD6595" w:rsidRDefault="00CD6595" w:rsidP="00E25713">
      <w:pPr>
        <w:spacing w:after="160"/>
        <w:jc w:val="center"/>
        <w:rPr>
          <w:rFonts w:ascii="Times New Roman" w:hAnsi="Times New Roman" w:cs="Times New Roman"/>
          <w:b/>
          <w:sz w:val="28"/>
          <w:szCs w:val="28"/>
        </w:rPr>
      </w:pPr>
    </w:p>
    <w:p w:rsidR="00CD6595" w:rsidRDefault="00CD6595" w:rsidP="00E25713">
      <w:pPr>
        <w:spacing w:after="160"/>
        <w:jc w:val="center"/>
        <w:rPr>
          <w:rFonts w:ascii="Times New Roman" w:hAnsi="Times New Roman" w:cs="Times New Roman"/>
          <w:b/>
          <w:sz w:val="28"/>
          <w:szCs w:val="28"/>
        </w:rPr>
      </w:pPr>
    </w:p>
    <w:p w:rsidR="00CD6595" w:rsidRDefault="00CD6595" w:rsidP="00E25713">
      <w:pPr>
        <w:spacing w:after="160"/>
        <w:jc w:val="center"/>
        <w:rPr>
          <w:rFonts w:ascii="Times New Roman" w:hAnsi="Times New Roman" w:cs="Times New Roman"/>
          <w:b/>
          <w:sz w:val="28"/>
          <w:szCs w:val="28"/>
        </w:rPr>
      </w:pPr>
    </w:p>
    <w:p w:rsidR="00C74AD0" w:rsidRDefault="00C74AD0" w:rsidP="00E25713">
      <w:pPr>
        <w:spacing w:after="160"/>
        <w:jc w:val="center"/>
        <w:rPr>
          <w:rFonts w:ascii="Times New Roman" w:hAnsi="Times New Roman" w:cs="Times New Roman"/>
          <w:b/>
          <w:sz w:val="28"/>
          <w:szCs w:val="28"/>
        </w:rPr>
      </w:pPr>
      <w:r w:rsidRPr="00550A7B">
        <w:rPr>
          <w:rFonts w:ascii="Times New Roman" w:hAnsi="Times New Roman" w:cs="Times New Roman"/>
          <w:b/>
          <w:sz w:val="28"/>
          <w:szCs w:val="28"/>
        </w:rPr>
        <w:lastRenderedPageBreak/>
        <w:t>Содержание</w:t>
      </w:r>
    </w:p>
    <w:p w:rsidR="00E25713" w:rsidRPr="00550A7B" w:rsidRDefault="00E25713" w:rsidP="00E25713">
      <w:pPr>
        <w:spacing w:after="160"/>
        <w:jc w:val="center"/>
        <w:rPr>
          <w:rFonts w:ascii="Times New Roman" w:hAnsi="Times New Roman" w:cs="Times New Roman"/>
          <w:b/>
          <w:sz w:val="28"/>
          <w:szCs w:val="28"/>
        </w:rPr>
      </w:pPr>
    </w:p>
    <w:p w:rsidR="007A0762" w:rsidRDefault="007A0762" w:rsidP="00C74AD0">
      <w:pPr>
        <w:widowControl w:val="0"/>
        <w:autoSpaceDE w:val="0"/>
        <w:autoSpaceDN w:val="0"/>
        <w:adjustRightInd w:val="0"/>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8897"/>
        <w:gridCol w:w="674"/>
      </w:tblGrid>
      <w:tr w:rsidR="007A0762" w:rsidTr="0097736A">
        <w:tc>
          <w:tcPr>
            <w:tcW w:w="8897" w:type="dxa"/>
          </w:tcPr>
          <w:p w:rsidR="007A0762" w:rsidRDefault="007A0762" w:rsidP="00C74AD0">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I. Пояснительная записка</w:t>
            </w:r>
          </w:p>
        </w:tc>
        <w:tc>
          <w:tcPr>
            <w:tcW w:w="674" w:type="dxa"/>
          </w:tcPr>
          <w:p w:rsidR="007A0762" w:rsidRDefault="007A0762"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7A0762" w:rsidTr="0097736A">
        <w:tc>
          <w:tcPr>
            <w:tcW w:w="8897" w:type="dxa"/>
          </w:tcPr>
          <w:p w:rsidR="00E25713" w:rsidRDefault="007A0762" w:rsidP="00E25713">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1.1. Нормативные ссылки</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7A0762" w:rsidTr="0097736A">
        <w:tc>
          <w:tcPr>
            <w:tcW w:w="8897" w:type="dxa"/>
          </w:tcPr>
          <w:p w:rsidR="007A0762" w:rsidRDefault="007A0762" w:rsidP="00C74AD0">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1.2. Цели и задачи ГИА</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r w:rsidR="007A0762" w:rsidTr="0097736A">
        <w:tc>
          <w:tcPr>
            <w:tcW w:w="8897" w:type="dxa"/>
          </w:tcPr>
          <w:p w:rsidR="007A0762" w:rsidRDefault="007A0762" w:rsidP="00C74AD0">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1.3. Форма(ы) проведения и структура ГИА</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r w:rsidR="007A0762" w:rsidTr="0097736A">
        <w:tc>
          <w:tcPr>
            <w:tcW w:w="8897" w:type="dxa"/>
          </w:tcPr>
          <w:p w:rsidR="007A0762" w:rsidRDefault="001A2CB3" w:rsidP="00C74AD0">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1.4. Объем ГИА</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r w:rsidR="007A0762" w:rsidTr="0097736A">
        <w:tc>
          <w:tcPr>
            <w:tcW w:w="8897" w:type="dxa"/>
          </w:tcPr>
          <w:p w:rsidR="007A0762" w:rsidRDefault="001A2CB3" w:rsidP="00C74AD0">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1.5. Условия допуска к ГИА</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r w:rsidR="007A0762" w:rsidTr="0097736A">
        <w:tc>
          <w:tcPr>
            <w:tcW w:w="8897" w:type="dxa"/>
          </w:tcPr>
          <w:p w:rsidR="001A2CB3" w:rsidRPr="00550A7B" w:rsidRDefault="001A2CB3" w:rsidP="001A2CB3">
            <w:pPr>
              <w:rPr>
                <w:rFonts w:ascii="Times New Roman" w:hAnsi="Times New Roman" w:cs="Times New Roman"/>
                <w:sz w:val="28"/>
                <w:szCs w:val="28"/>
              </w:rPr>
            </w:pPr>
            <w:r w:rsidRPr="00550A7B">
              <w:rPr>
                <w:rFonts w:ascii="Times New Roman" w:hAnsi="Times New Roman" w:cs="Times New Roman"/>
                <w:sz w:val="28"/>
                <w:szCs w:val="28"/>
              </w:rPr>
              <w:t xml:space="preserve">II. Характеристика профессиональной деятельности </w:t>
            </w:r>
          </w:p>
          <w:p w:rsidR="007A0762" w:rsidRDefault="001A2CB3" w:rsidP="001A2CB3">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выпускников, освоивших ОПОП ВО</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r>
      <w:tr w:rsidR="007A0762" w:rsidTr="0097736A">
        <w:tc>
          <w:tcPr>
            <w:tcW w:w="8897" w:type="dxa"/>
          </w:tcPr>
          <w:p w:rsidR="007A0762" w:rsidRDefault="001A2CB3" w:rsidP="001A2CB3">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III. Требования к результатам освоения ОПОП  ВО</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p>
        </w:tc>
      </w:tr>
      <w:tr w:rsidR="007A0762" w:rsidTr="0097736A">
        <w:tc>
          <w:tcPr>
            <w:tcW w:w="8897" w:type="dxa"/>
          </w:tcPr>
          <w:p w:rsidR="007A0762" w:rsidRDefault="001A2CB3" w:rsidP="00C74AD0">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IV. Программа государственного экзамена</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r>
      <w:tr w:rsidR="007A0762" w:rsidTr="0097736A">
        <w:tc>
          <w:tcPr>
            <w:tcW w:w="8897" w:type="dxa"/>
          </w:tcPr>
          <w:p w:rsidR="007A0762" w:rsidRDefault="001A2CB3" w:rsidP="001A2CB3">
            <w:pPr>
              <w:rPr>
                <w:rFonts w:ascii="Times New Roman" w:hAnsi="Times New Roman" w:cs="Times New Roman"/>
                <w:sz w:val="28"/>
                <w:szCs w:val="28"/>
              </w:rPr>
            </w:pPr>
            <w:r w:rsidRPr="00550A7B">
              <w:rPr>
                <w:rFonts w:ascii="Times New Roman" w:hAnsi="Times New Roman" w:cs="Times New Roman"/>
                <w:sz w:val="28"/>
                <w:szCs w:val="28"/>
              </w:rPr>
              <w:t xml:space="preserve">4.1. Структура и форма проведения </w:t>
            </w:r>
            <w:r>
              <w:rPr>
                <w:rFonts w:ascii="Times New Roman" w:hAnsi="Times New Roman" w:cs="Times New Roman"/>
                <w:sz w:val="28"/>
                <w:szCs w:val="28"/>
              </w:rPr>
              <w:t xml:space="preserve"> </w:t>
            </w:r>
            <w:r w:rsidRPr="00550A7B">
              <w:rPr>
                <w:rFonts w:ascii="Times New Roman" w:hAnsi="Times New Roman" w:cs="Times New Roman"/>
                <w:sz w:val="28"/>
                <w:szCs w:val="28"/>
              </w:rPr>
              <w:t>государственного экзамена</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r>
      <w:tr w:rsidR="007A0762" w:rsidTr="0097736A">
        <w:tc>
          <w:tcPr>
            <w:tcW w:w="8897" w:type="dxa"/>
          </w:tcPr>
          <w:p w:rsidR="007A0762" w:rsidRDefault="001A2CB3" w:rsidP="00C74AD0">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4.2. </w:t>
            </w:r>
            <w:r w:rsidRPr="00550A7B">
              <w:rPr>
                <w:rFonts w:ascii="Times New Roman" w:hAnsi="Times New Roman" w:cs="Times New Roman"/>
                <w:color w:val="000000" w:themeColor="text1"/>
                <w:sz w:val="28"/>
                <w:szCs w:val="28"/>
              </w:rPr>
              <w:t>Организация проведения государственного экзамена</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p>
        </w:tc>
      </w:tr>
      <w:tr w:rsidR="007A0762" w:rsidTr="0097736A">
        <w:tc>
          <w:tcPr>
            <w:tcW w:w="8897" w:type="dxa"/>
          </w:tcPr>
          <w:p w:rsidR="001A2CB3" w:rsidRDefault="001A2CB3" w:rsidP="001A2CB3">
            <w:pPr>
              <w:rPr>
                <w:rFonts w:ascii="Times New Roman" w:hAnsi="Times New Roman" w:cs="Times New Roman"/>
                <w:sz w:val="28"/>
                <w:szCs w:val="28"/>
              </w:rPr>
            </w:pPr>
            <w:r>
              <w:rPr>
                <w:rFonts w:ascii="Times New Roman" w:hAnsi="Times New Roman" w:cs="Times New Roman"/>
                <w:sz w:val="28"/>
                <w:szCs w:val="28"/>
              </w:rPr>
              <w:t xml:space="preserve">4.3. </w:t>
            </w:r>
            <w:r w:rsidRPr="00550A7B">
              <w:rPr>
                <w:rFonts w:ascii="Times New Roman" w:hAnsi="Times New Roman" w:cs="Times New Roman"/>
                <w:sz w:val="28"/>
                <w:szCs w:val="28"/>
              </w:rPr>
              <w:t>Перечень вопросов, выносимых на</w:t>
            </w:r>
            <w:r>
              <w:rPr>
                <w:rFonts w:ascii="Times New Roman" w:hAnsi="Times New Roman" w:cs="Times New Roman"/>
                <w:sz w:val="28"/>
                <w:szCs w:val="28"/>
              </w:rPr>
              <w:t xml:space="preserve"> </w:t>
            </w:r>
            <w:r w:rsidRPr="00550A7B">
              <w:rPr>
                <w:rFonts w:ascii="Times New Roman" w:hAnsi="Times New Roman" w:cs="Times New Roman"/>
                <w:sz w:val="28"/>
                <w:szCs w:val="28"/>
              </w:rPr>
              <w:t>государственный</w:t>
            </w:r>
          </w:p>
          <w:p w:rsidR="007A0762" w:rsidRDefault="001A2CB3" w:rsidP="001A2CB3">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 Экзамен</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r>
      <w:tr w:rsidR="007A0762" w:rsidTr="0097736A">
        <w:tc>
          <w:tcPr>
            <w:tcW w:w="8897" w:type="dxa"/>
          </w:tcPr>
          <w:p w:rsidR="007A0762" w:rsidRDefault="001A2CB3" w:rsidP="001A2CB3">
            <w:pPr>
              <w:rPr>
                <w:rFonts w:ascii="Times New Roman" w:hAnsi="Times New Roman" w:cs="Times New Roman"/>
                <w:sz w:val="28"/>
                <w:szCs w:val="28"/>
              </w:rPr>
            </w:pPr>
            <w:r w:rsidRPr="00550A7B">
              <w:rPr>
                <w:rFonts w:ascii="Times New Roman" w:hAnsi="Times New Roman" w:cs="Times New Roman"/>
                <w:sz w:val="28"/>
                <w:szCs w:val="28"/>
              </w:rPr>
              <w:t>4.4. Фонд оценочных средств</w:t>
            </w:r>
            <w:r w:rsidR="0097736A">
              <w:rPr>
                <w:rFonts w:ascii="Times New Roman" w:hAnsi="Times New Roman" w:cs="Times New Roman"/>
                <w:sz w:val="28"/>
                <w:szCs w:val="28"/>
              </w:rPr>
              <w:t xml:space="preserve"> </w:t>
            </w:r>
            <w:r w:rsidRPr="00550A7B">
              <w:rPr>
                <w:rFonts w:ascii="Times New Roman" w:hAnsi="Times New Roman" w:cs="Times New Roman"/>
                <w:sz w:val="28"/>
                <w:szCs w:val="28"/>
              </w:rPr>
              <w:t xml:space="preserve"> для проведения</w:t>
            </w:r>
            <w:r>
              <w:rPr>
                <w:rFonts w:ascii="Times New Roman" w:hAnsi="Times New Roman" w:cs="Times New Roman"/>
                <w:sz w:val="28"/>
                <w:szCs w:val="28"/>
              </w:rPr>
              <w:t xml:space="preserve"> </w:t>
            </w:r>
            <w:r w:rsidRPr="00550A7B">
              <w:rPr>
                <w:rFonts w:ascii="Times New Roman" w:hAnsi="Times New Roman" w:cs="Times New Roman"/>
                <w:sz w:val="28"/>
                <w:szCs w:val="28"/>
              </w:rPr>
              <w:t xml:space="preserve">государственного экзамена                        </w:t>
            </w:r>
          </w:p>
        </w:tc>
        <w:tc>
          <w:tcPr>
            <w:tcW w:w="674" w:type="dxa"/>
          </w:tcPr>
          <w:p w:rsidR="007A0762" w:rsidRDefault="001A2CB3"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32</w:t>
            </w:r>
          </w:p>
        </w:tc>
      </w:tr>
      <w:tr w:rsidR="007A0762" w:rsidTr="0097736A">
        <w:tc>
          <w:tcPr>
            <w:tcW w:w="8897" w:type="dxa"/>
          </w:tcPr>
          <w:p w:rsidR="007A0762" w:rsidRDefault="001A2CB3" w:rsidP="0097736A">
            <w:pPr>
              <w:pStyle w:val="a4"/>
              <w:spacing w:after="0" w:line="240" w:lineRule="auto"/>
              <w:ind w:left="0"/>
              <w:jc w:val="both"/>
              <w:rPr>
                <w:rFonts w:ascii="Times New Roman" w:hAnsi="Times New Roman" w:cs="Times New Roman"/>
                <w:sz w:val="28"/>
                <w:szCs w:val="28"/>
              </w:rPr>
            </w:pPr>
            <w:r w:rsidRPr="00550A7B">
              <w:rPr>
                <w:rFonts w:ascii="Times New Roman" w:hAnsi="Times New Roman" w:cs="Times New Roman"/>
                <w:sz w:val="28"/>
                <w:szCs w:val="28"/>
              </w:rPr>
              <w:t>4.5</w:t>
            </w:r>
            <w:r w:rsidR="0097736A">
              <w:rPr>
                <w:rFonts w:ascii="Times New Roman" w:hAnsi="Times New Roman" w:cs="Times New Roman"/>
                <w:sz w:val="28"/>
                <w:szCs w:val="28"/>
              </w:rPr>
              <w:t>.</w:t>
            </w:r>
            <w:r w:rsidRPr="00550A7B">
              <w:rPr>
                <w:rFonts w:ascii="Times New Roman" w:hAnsi="Times New Roman" w:cs="Times New Roman"/>
                <w:sz w:val="28"/>
                <w:szCs w:val="28"/>
              </w:rPr>
              <w:t xml:space="preserve"> Оборудование и материалы оценочных средств первого этапа Государственной итоговой аттестации – </w:t>
            </w:r>
            <w:r w:rsidRPr="00550A7B">
              <w:rPr>
                <w:rFonts w:ascii="Times New Roman" w:hAnsi="Times New Roman" w:cs="Times New Roman"/>
                <w:color w:val="000000" w:themeColor="text1"/>
                <w:sz w:val="28"/>
                <w:szCs w:val="28"/>
              </w:rPr>
              <w:t xml:space="preserve">аттестация практических навыков и умений на объективном структурированном клиническом экзамене (ОСКЭ)  </w:t>
            </w:r>
          </w:p>
        </w:tc>
        <w:tc>
          <w:tcPr>
            <w:tcW w:w="674" w:type="dxa"/>
          </w:tcPr>
          <w:p w:rsidR="007A0762" w:rsidRDefault="0097736A"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45</w:t>
            </w:r>
          </w:p>
        </w:tc>
      </w:tr>
      <w:tr w:rsidR="007A0762" w:rsidTr="0097736A">
        <w:tc>
          <w:tcPr>
            <w:tcW w:w="8897" w:type="dxa"/>
          </w:tcPr>
          <w:p w:rsidR="007A0762" w:rsidRDefault="0097736A" w:rsidP="0097736A">
            <w:pPr>
              <w:pStyle w:val="a4"/>
              <w:spacing w:after="0" w:line="240" w:lineRule="auto"/>
              <w:ind w:left="0"/>
              <w:rPr>
                <w:rFonts w:ascii="Times New Roman" w:hAnsi="Times New Roman" w:cs="Times New Roman"/>
                <w:sz w:val="28"/>
                <w:szCs w:val="28"/>
              </w:rPr>
            </w:pPr>
            <w:r w:rsidRPr="00550A7B">
              <w:rPr>
                <w:rFonts w:ascii="Times New Roman" w:hAnsi="Times New Roman" w:cs="Times New Roman"/>
                <w:sz w:val="28"/>
                <w:szCs w:val="28"/>
              </w:rPr>
              <w:t>4.6</w:t>
            </w:r>
            <w:r>
              <w:rPr>
                <w:rFonts w:ascii="Times New Roman" w:hAnsi="Times New Roman" w:cs="Times New Roman"/>
                <w:sz w:val="28"/>
                <w:szCs w:val="28"/>
              </w:rPr>
              <w:t>.</w:t>
            </w:r>
            <w:r w:rsidRPr="00550A7B">
              <w:rPr>
                <w:rFonts w:ascii="Times New Roman" w:hAnsi="Times New Roman" w:cs="Times New Roman"/>
                <w:sz w:val="28"/>
                <w:szCs w:val="28"/>
              </w:rPr>
              <w:t xml:space="preserve"> Материалы оценочных средств второго этапа </w:t>
            </w:r>
            <w:r>
              <w:rPr>
                <w:rFonts w:ascii="Times New Roman" w:hAnsi="Times New Roman" w:cs="Times New Roman"/>
                <w:sz w:val="28"/>
                <w:szCs w:val="28"/>
              </w:rPr>
              <w:t xml:space="preserve"> </w:t>
            </w:r>
            <w:r w:rsidRPr="00550A7B">
              <w:rPr>
                <w:rFonts w:ascii="Times New Roman" w:hAnsi="Times New Roman" w:cs="Times New Roman"/>
                <w:sz w:val="28"/>
                <w:szCs w:val="28"/>
              </w:rPr>
              <w:t xml:space="preserve">Государственной итоговой аттестации – </w:t>
            </w:r>
            <w:r w:rsidRPr="00550A7B">
              <w:rPr>
                <w:rFonts w:ascii="Times New Roman" w:hAnsi="Times New Roman" w:cs="Times New Roman"/>
                <w:color w:val="000000" w:themeColor="text1"/>
                <w:sz w:val="28"/>
                <w:szCs w:val="28"/>
              </w:rPr>
              <w:t xml:space="preserve">экзамена в устной форме                          </w:t>
            </w:r>
          </w:p>
        </w:tc>
        <w:tc>
          <w:tcPr>
            <w:tcW w:w="674" w:type="dxa"/>
          </w:tcPr>
          <w:p w:rsidR="007A0762" w:rsidRDefault="0097736A"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54</w:t>
            </w:r>
          </w:p>
        </w:tc>
      </w:tr>
      <w:tr w:rsidR="007A0762" w:rsidTr="0097736A">
        <w:tc>
          <w:tcPr>
            <w:tcW w:w="8897" w:type="dxa"/>
          </w:tcPr>
          <w:p w:rsidR="007A0762" w:rsidRDefault="0097736A" w:rsidP="0097736A">
            <w:pPr>
              <w:rPr>
                <w:rFonts w:ascii="Times New Roman" w:hAnsi="Times New Roman" w:cs="Times New Roman"/>
                <w:sz w:val="28"/>
                <w:szCs w:val="28"/>
              </w:rPr>
            </w:pPr>
            <w:r w:rsidRPr="00550A7B">
              <w:rPr>
                <w:rFonts w:ascii="Times New Roman" w:hAnsi="Times New Roman" w:cs="Times New Roman"/>
                <w:sz w:val="28"/>
                <w:szCs w:val="28"/>
              </w:rPr>
              <w:t>4.7</w:t>
            </w:r>
            <w:r>
              <w:rPr>
                <w:rFonts w:ascii="Times New Roman" w:hAnsi="Times New Roman" w:cs="Times New Roman"/>
                <w:sz w:val="28"/>
                <w:szCs w:val="28"/>
              </w:rPr>
              <w:t>.</w:t>
            </w:r>
            <w:r w:rsidRPr="00550A7B">
              <w:rPr>
                <w:rFonts w:ascii="Times New Roman" w:hAnsi="Times New Roman" w:cs="Times New Roman"/>
                <w:sz w:val="28"/>
                <w:szCs w:val="28"/>
              </w:rPr>
              <w:t xml:space="preserve">  Критерии оценивания результатов </w:t>
            </w:r>
            <w:r>
              <w:rPr>
                <w:rFonts w:ascii="Times New Roman" w:hAnsi="Times New Roman" w:cs="Times New Roman"/>
                <w:sz w:val="28"/>
                <w:szCs w:val="28"/>
              </w:rPr>
              <w:t xml:space="preserve"> </w:t>
            </w:r>
            <w:r w:rsidRPr="00550A7B">
              <w:rPr>
                <w:rFonts w:ascii="Times New Roman" w:hAnsi="Times New Roman" w:cs="Times New Roman"/>
                <w:sz w:val="28"/>
                <w:szCs w:val="28"/>
              </w:rPr>
              <w:t xml:space="preserve">государственного экзамена                  </w:t>
            </w:r>
          </w:p>
        </w:tc>
        <w:tc>
          <w:tcPr>
            <w:tcW w:w="674" w:type="dxa"/>
          </w:tcPr>
          <w:p w:rsidR="007A0762" w:rsidRDefault="0097736A"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58</w:t>
            </w:r>
          </w:p>
        </w:tc>
      </w:tr>
      <w:tr w:rsidR="007A0762" w:rsidTr="0097736A">
        <w:tc>
          <w:tcPr>
            <w:tcW w:w="8897" w:type="dxa"/>
          </w:tcPr>
          <w:p w:rsidR="007A0762" w:rsidRDefault="0097736A" w:rsidP="0097736A">
            <w:pPr>
              <w:outlineLvl w:val="1"/>
              <w:rPr>
                <w:rFonts w:ascii="Times New Roman" w:hAnsi="Times New Roman" w:cs="Times New Roman"/>
                <w:sz w:val="28"/>
                <w:szCs w:val="28"/>
              </w:rPr>
            </w:pPr>
            <w:r w:rsidRPr="00550A7B">
              <w:rPr>
                <w:rFonts w:ascii="Times New Roman" w:hAnsi="Times New Roman" w:cs="Times New Roman"/>
                <w:color w:val="000000" w:themeColor="text1"/>
                <w:sz w:val="28"/>
                <w:szCs w:val="28"/>
              </w:rPr>
              <w:t>4.8</w:t>
            </w:r>
            <w:r>
              <w:rPr>
                <w:rFonts w:ascii="Times New Roman" w:hAnsi="Times New Roman" w:cs="Times New Roman"/>
                <w:color w:val="000000" w:themeColor="text1"/>
                <w:sz w:val="28"/>
                <w:szCs w:val="28"/>
              </w:rPr>
              <w:t>.</w:t>
            </w:r>
            <w:r w:rsidRPr="00550A7B">
              <w:rPr>
                <w:rFonts w:ascii="Times New Roman" w:hAnsi="Times New Roman" w:cs="Times New Roman"/>
                <w:color w:val="000000" w:themeColor="text1"/>
                <w:sz w:val="28"/>
                <w:szCs w:val="28"/>
              </w:rPr>
              <w:t xml:space="preserve"> Рекомендации обучающимся по подготовке к государственному экзамену          </w:t>
            </w:r>
          </w:p>
        </w:tc>
        <w:tc>
          <w:tcPr>
            <w:tcW w:w="674" w:type="dxa"/>
          </w:tcPr>
          <w:p w:rsidR="007A0762" w:rsidRDefault="0097736A"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61</w:t>
            </w:r>
          </w:p>
        </w:tc>
      </w:tr>
      <w:tr w:rsidR="007A0762" w:rsidTr="0097736A">
        <w:tc>
          <w:tcPr>
            <w:tcW w:w="8897" w:type="dxa"/>
          </w:tcPr>
          <w:p w:rsidR="007A0762" w:rsidRDefault="0097736A" w:rsidP="0097736A">
            <w:pPr>
              <w:outlineLvl w:val="1"/>
              <w:rPr>
                <w:rFonts w:ascii="Times New Roman" w:hAnsi="Times New Roman" w:cs="Times New Roman"/>
                <w:sz w:val="28"/>
                <w:szCs w:val="28"/>
              </w:rPr>
            </w:pPr>
            <w:r w:rsidRPr="00550A7B">
              <w:rPr>
                <w:rFonts w:ascii="Times New Roman" w:hAnsi="Times New Roman" w:cs="Times New Roman"/>
                <w:sz w:val="28"/>
                <w:szCs w:val="28"/>
              </w:rPr>
              <w:t>4.9. Перечень рекомендуемой литературы для подготовки к государственному экзамену</w:t>
            </w:r>
          </w:p>
        </w:tc>
        <w:tc>
          <w:tcPr>
            <w:tcW w:w="674" w:type="dxa"/>
          </w:tcPr>
          <w:p w:rsidR="007A0762" w:rsidRDefault="0097736A"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65</w:t>
            </w:r>
          </w:p>
        </w:tc>
      </w:tr>
      <w:tr w:rsidR="007A0762" w:rsidTr="0097736A">
        <w:tc>
          <w:tcPr>
            <w:tcW w:w="8897" w:type="dxa"/>
          </w:tcPr>
          <w:p w:rsidR="007A0762" w:rsidRDefault="0097736A" w:rsidP="0097736A">
            <w:pPr>
              <w:widowControl w:val="0"/>
              <w:autoSpaceDE w:val="0"/>
              <w:autoSpaceDN w:val="0"/>
              <w:adjustRightInd w:val="0"/>
              <w:rPr>
                <w:rFonts w:ascii="Times New Roman" w:hAnsi="Times New Roman" w:cs="Times New Roman"/>
                <w:sz w:val="28"/>
                <w:szCs w:val="28"/>
              </w:rPr>
            </w:pPr>
            <w:r w:rsidRPr="00550A7B">
              <w:rPr>
                <w:rFonts w:ascii="Times New Roman" w:hAnsi="Times New Roman" w:cs="Times New Roman"/>
                <w:color w:val="000000"/>
                <w:sz w:val="28"/>
                <w:szCs w:val="28"/>
              </w:rPr>
              <w:t xml:space="preserve">V. Перечень дидактических материалов и оборудования, </w:t>
            </w:r>
            <w:r>
              <w:rPr>
                <w:rFonts w:ascii="Times New Roman" w:hAnsi="Times New Roman" w:cs="Times New Roman"/>
                <w:color w:val="000000"/>
                <w:sz w:val="28"/>
                <w:szCs w:val="28"/>
              </w:rPr>
              <w:t>и</w:t>
            </w:r>
            <w:r w:rsidRPr="00550A7B">
              <w:rPr>
                <w:rFonts w:ascii="Times New Roman" w:hAnsi="Times New Roman" w:cs="Times New Roman"/>
                <w:color w:val="000000"/>
                <w:sz w:val="28"/>
                <w:szCs w:val="28"/>
              </w:rPr>
              <w:t>спользуемого обучающимися при проведении ГИА</w:t>
            </w:r>
          </w:p>
        </w:tc>
        <w:tc>
          <w:tcPr>
            <w:tcW w:w="674" w:type="dxa"/>
          </w:tcPr>
          <w:p w:rsidR="007A0762" w:rsidRDefault="0097736A" w:rsidP="00C74AD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71</w:t>
            </w:r>
          </w:p>
        </w:tc>
      </w:tr>
    </w:tbl>
    <w:p w:rsidR="007A0762" w:rsidRPr="00550A7B" w:rsidRDefault="007A0762" w:rsidP="00C74AD0">
      <w:pPr>
        <w:widowControl w:val="0"/>
        <w:autoSpaceDE w:val="0"/>
        <w:autoSpaceDN w:val="0"/>
        <w:adjustRightInd w:val="0"/>
        <w:rPr>
          <w:rFonts w:ascii="Times New Roman" w:hAnsi="Times New Roman" w:cs="Times New Roman"/>
          <w:sz w:val="28"/>
          <w:szCs w:val="28"/>
        </w:rPr>
      </w:pPr>
    </w:p>
    <w:p w:rsidR="00C74AD0" w:rsidRPr="00550A7B" w:rsidRDefault="00C74AD0" w:rsidP="00C74AD0">
      <w:pPr>
        <w:outlineLvl w:val="1"/>
        <w:rPr>
          <w:rFonts w:ascii="Times New Roman" w:hAnsi="Times New Roman" w:cs="Times New Roman"/>
          <w:sz w:val="28"/>
          <w:szCs w:val="28"/>
        </w:rPr>
      </w:pPr>
    </w:p>
    <w:p w:rsidR="00C74AD0" w:rsidRPr="00550A7B" w:rsidRDefault="00C74AD0" w:rsidP="00C74AD0">
      <w:pPr>
        <w:outlineLvl w:val="1"/>
        <w:rPr>
          <w:rFonts w:ascii="Times New Roman" w:hAnsi="Times New Roman" w:cs="Times New Roman"/>
          <w:sz w:val="28"/>
          <w:szCs w:val="28"/>
        </w:rPr>
      </w:pPr>
    </w:p>
    <w:p w:rsidR="00C74AD0" w:rsidRPr="00550A7B" w:rsidRDefault="00C74AD0" w:rsidP="00C74AD0">
      <w:pPr>
        <w:pStyle w:val="a4"/>
        <w:spacing w:after="0" w:line="240" w:lineRule="auto"/>
        <w:ind w:left="0"/>
        <w:rPr>
          <w:rFonts w:ascii="Times New Roman" w:hAnsi="Times New Roman" w:cs="Times New Roman"/>
          <w:color w:val="000000" w:themeColor="text1"/>
          <w:sz w:val="28"/>
          <w:szCs w:val="28"/>
        </w:rPr>
      </w:pPr>
    </w:p>
    <w:p w:rsidR="00BF2A0F" w:rsidRPr="00550A7B" w:rsidRDefault="00BF2A0F" w:rsidP="00C74AD0">
      <w:pPr>
        <w:jc w:val="center"/>
        <w:rPr>
          <w:rFonts w:ascii="Times New Roman" w:hAnsi="Times New Roman" w:cs="Times New Roman"/>
          <w:b/>
          <w:sz w:val="28"/>
          <w:szCs w:val="28"/>
        </w:rPr>
      </w:pPr>
      <w:bookmarkStart w:id="1" w:name="_Toc21358959"/>
    </w:p>
    <w:p w:rsidR="00BF2A0F" w:rsidRPr="00550A7B" w:rsidRDefault="00BF2A0F" w:rsidP="00C74AD0">
      <w:pPr>
        <w:jc w:val="center"/>
        <w:rPr>
          <w:rFonts w:ascii="Times New Roman" w:hAnsi="Times New Roman" w:cs="Times New Roman"/>
          <w:b/>
          <w:sz w:val="28"/>
          <w:szCs w:val="28"/>
        </w:rPr>
      </w:pPr>
    </w:p>
    <w:p w:rsidR="00BF2A0F" w:rsidRPr="00550A7B" w:rsidRDefault="00BF2A0F" w:rsidP="00C74AD0">
      <w:pPr>
        <w:jc w:val="center"/>
        <w:rPr>
          <w:rFonts w:ascii="Times New Roman" w:hAnsi="Times New Roman" w:cs="Times New Roman"/>
          <w:b/>
          <w:sz w:val="28"/>
          <w:szCs w:val="28"/>
        </w:rPr>
      </w:pPr>
    </w:p>
    <w:p w:rsidR="00BF2A0F" w:rsidRPr="00550A7B" w:rsidRDefault="00BF2A0F" w:rsidP="00C74AD0">
      <w:pPr>
        <w:jc w:val="center"/>
        <w:rPr>
          <w:rFonts w:ascii="Times New Roman" w:hAnsi="Times New Roman" w:cs="Times New Roman"/>
          <w:b/>
          <w:sz w:val="28"/>
          <w:szCs w:val="28"/>
        </w:rPr>
      </w:pPr>
    </w:p>
    <w:p w:rsidR="007A0762" w:rsidRDefault="007A0762" w:rsidP="00C74AD0">
      <w:pPr>
        <w:jc w:val="center"/>
        <w:rPr>
          <w:rFonts w:ascii="Times New Roman" w:hAnsi="Times New Roman" w:cs="Times New Roman"/>
          <w:b/>
          <w:sz w:val="28"/>
          <w:szCs w:val="28"/>
        </w:rPr>
      </w:pPr>
    </w:p>
    <w:p w:rsidR="00E25713" w:rsidRDefault="00E25713" w:rsidP="00C74AD0">
      <w:pPr>
        <w:jc w:val="center"/>
        <w:rPr>
          <w:rFonts w:ascii="Times New Roman" w:hAnsi="Times New Roman" w:cs="Times New Roman"/>
          <w:b/>
          <w:sz w:val="28"/>
          <w:szCs w:val="28"/>
        </w:rPr>
      </w:pPr>
    </w:p>
    <w:p w:rsidR="00E25713" w:rsidRDefault="00E25713" w:rsidP="00C74AD0">
      <w:pPr>
        <w:jc w:val="center"/>
        <w:rPr>
          <w:rFonts w:ascii="Times New Roman" w:hAnsi="Times New Roman" w:cs="Times New Roman"/>
          <w:b/>
          <w:sz w:val="28"/>
          <w:szCs w:val="28"/>
        </w:rPr>
      </w:pPr>
    </w:p>
    <w:p w:rsidR="00E25713" w:rsidRDefault="00E25713" w:rsidP="00C74AD0">
      <w:pPr>
        <w:jc w:val="center"/>
        <w:rPr>
          <w:rFonts w:ascii="Times New Roman" w:hAnsi="Times New Roman" w:cs="Times New Roman"/>
          <w:b/>
          <w:sz w:val="28"/>
          <w:szCs w:val="28"/>
        </w:rPr>
      </w:pPr>
    </w:p>
    <w:p w:rsidR="00C74AD0" w:rsidRPr="00550A7B" w:rsidRDefault="00C74AD0" w:rsidP="00C74AD0">
      <w:pPr>
        <w:jc w:val="center"/>
        <w:rPr>
          <w:rFonts w:ascii="Times New Roman" w:hAnsi="Times New Roman" w:cs="Times New Roman"/>
          <w:b/>
          <w:sz w:val="28"/>
          <w:szCs w:val="28"/>
        </w:rPr>
      </w:pPr>
      <w:r w:rsidRPr="00550A7B">
        <w:rPr>
          <w:rFonts w:ascii="Times New Roman" w:hAnsi="Times New Roman" w:cs="Times New Roman"/>
          <w:b/>
          <w:sz w:val="28"/>
          <w:szCs w:val="28"/>
        </w:rPr>
        <w:t>I. Пояснительная записка</w:t>
      </w:r>
      <w:bookmarkEnd w:id="1"/>
    </w:p>
    <w:p w:rsidR="00C74AD0" w:rsidRPr="00550A7B" w:rsidRDefault="00C74AD0" w:rsidP="00C74AD0">
      <w:pPr>
        <w:pStyle w:val="a4"/>
        <w:spacing w:line="240" w:lineRule="auto"/>
        <w:ind w:left="709"/>
        <w:rPr>
          <w:rFonts w:ascii="Times New Roman" w:hAnsi="Times New Roman" w:cs="Times New Roman"/>
          <w:b/>
          <w:sz w:val="28"/>
          <w:szCs w:val="28"/>
        </w:rPr>
      </w:pPr>
    </w:p>
    <w:p w:rsidR="00C74AD0" w:rsidRPr="00550A7B" w:rsidRDefault="00C74AD0" w:rsidP="00C74AD0">
      <w:pPr>
        <w:pStyle w:val="a4"/>
        <w:numPr>
          <w:ilvl w:val="1"/>
          <w:numId w:val="1"/>
        </w:numPr>
        <w:spacing w:after="0" w:line="240" w:lineRule="auto"/>
        <w:ind w:left="0" w:firstLine="720"/>
        <w:jc w:val="both"/>
        <w:outlineLvl w:val="1"/>
        <w:rPr>
          <w:rFonts w:ascii="Times New Roman" w:hAnsi="Times New Roman" w:cs="Times New Roman"/>
          <w:b/>
          <w:sz w:val="28"/>
          <w:szCs w:val="28"/>
        </w:rPr>
      </w:pPr>
      <w:bookmarkStart w:id="2" w:name="_Toc21358960"/>
      <w:r w:rsidRPr="00550A7B">
        <w:rPr>
          <w:rFonts w:ascii="Times New Roman" w:hAnsi="Times New Roman" w:cs="Times New Roman"/>
          <w:b/>
          <w:sz w:val="28"/>
          <w:szCs w:val="28"/>
        </w:rPr>
        <w:t>Нормативные ссылки</w:t>
      </w:r>
      <w:bookmarkEnd w:id="2"/>
    </w:p>
    <w:p w:rsidR="00C74AD0" w:rsidRPr="00550A7B" w:rsidRDefault="00C74AD0" w:rsidP="00C74AD0">
      <w:pPr>
        <w:pStyle w:val="a4"/>
        <w:spacing w:after="0" w:line="240" w:lineRule="auto"/>
        <w:jc w:val="both"/>
        <w:rPr>
          <w:rFonts w:ascii="Times New Roman" w:hAnsi="Times New Roman" w:cs="Times New Roman"/>
          <w:sz w:val="28"/>
          <w:szCs w:val="28"/>
        </w:rPr>
      </w:pP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При разработке программы государственной итоговой аттестации (далее – ГИА) по направлению подготовки/специальности </w:t>
      </w:r>
      <w:r w:rsidRPr="00550A7B">
        <w:rPr>
          <w:rFonts w:ascii="Times New Roman" w:hAnsi="Times New Roman" w:cs="Times New Roman"/>
          <w:sz w:val="28"/>
          <w:szCs w:val="28"/>
          <w:u w:val="single"/>
        </w:rPr>
        <w:t xml:space="preserve">31.05.03 Стоматология </w:t>
      </w:r>
      <w:r w:rsidRPr="00550A7B">
        <w:rPr>
          <w:rFonts w:ascii="Times New Roman" w:hAnsi="Times New Roman" w:cs="Times New Roman"/>
          <w:sz w:val="28"/>
          <w:szCs w:val="28"/>
        </w:rPr>
        <w:t>были использованы следующие нормативные документы:</w:t>
      </w:r>
    </w:p>
    <w:p w:rsidR="00C74AD0" w:rsidRPr="00550A7B" w:rsidRDefault="00C74AD0" w:rsidP="00C74AD0">
      <w:pPr>
        <w:pStyle w:val="a4"/>
        <w:numPr>
          <w:ilvl w:val="0"/>
          <w:numId w:val="3"/>
        </w:numPr>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Федеральный закон Российской Федерации №273-ФЗ от 29.12.2012 г. «Об образовании в Российской Федерации»;  </w:t>
      </w:r>
    </w:p>
    <w:p w:rsidR="00C74AD0" w:rsidRPr="00550A7B" w:rsidRDefault="00C74AD0" w:rsidP="00C74AD0">
      <w:pPr>
        <w:pStyle w:val="a4"/>
        <w:numPr>
          <w:ilvl w:val="0"/>
          <w:numId w:val="3"/>
        </w:numPr>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Федеральный государственный образовательный стандарт высшего образования по направлению подготовки 31.05.03 Стоматология (уровень специалитета), утвержденного приказом Министерства образования и науки № 96 от 9 февраля 2016 года (ред. от 13.07.2017), </w:t>
      </w:r>
    </w:p>
    <w:p w:rsidR="00C74AD0" w:rsidRPr="00550A7B" w:rsidRDefault="00C74AD0" w:rsidP="00C74AD0">
      <w:pPr>
        <w:pStyle w:val="a4"/>
        <w:numPr>
          <w:ilvl w:val="0"/>
          <w:numId w:val="3"/>
        </w:numPr>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Приказ Министерства образования и науки Российской Федерации науки №301 от 05.04.2017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74AD0" w:rsidRPr="00550A7B" w:rsidRDefault="00C74AD0" w:rsidP="00C74AD0">
      <w:pPr>
        <w:pStyle w:val="a4"/>
        <w:numPr>
          <w:ilvl w:val="0"/>
          <w:numId w:val="3"/>
        </w:numPr>
        <w:autoSpaceDE w:val="0"/>
        <w:autoSpaceDN w:val="0"/>
        <w:adjustRightInd w:val="0"/>
        <w:spacing w:after="0" w:line="240" w:lineRule="auto"/>
        <w:ind w:left="0" w:firstLine="357"/>
        <w:jc w:val="both"/>
        <w:rPr>
          <w:rFonts w:ascii="Times New Roman" w:hAnsi="Times New Roman" w:cs="Times New Roman"/>
          <w:b/>
          <w:sz w:val="28"/>
          <w:szCs w:val="28"/>
        </w:rPr>
      </w:pPr>
      <w:r w:rsidRPr="00550A7B">
        <w:rPr>
          <w:rFonts w:ascii="Times New Roman" w:hAnsi="Times New Roman" w:cs="Times New Roman"/>
          <w:sz w:val="28"/>
          <w:szCs w:val="28"/>
        </w:rPr>
        <w:t xml:space="preserve">Приказ Министерства труда России от 10.05.2016 N 227н </w:t>
      </w:r>
      <w:r w:rsidRPr="00550A7B">
        <w:rPr>
          <w:rStyle w:val="af1"/>
          <w:rFonts w:ascii="Times New Roman" w:hAnsi="Times New Roman" w:cs="Times New Roman"/>
          <w:sz w:val="28"/>
          <w:szCs w:val="28"/>
        </w:rPr>
        <w:t>"</w:t>
      </w:r>
      <w:r w:rsidRPr="00550A7B">
        <w:rPr>
          <w:rStyle w:val="af1"/>
          <w:rFonts w:ascii="Times New Roman" w:hAnsi="Times New Roman" w:cs="Times New Roman"/>
          <w:b w:val="0"/>
          <w:sz w:val="28"/>
          <w:szCs w:val="28"/>
        </w:rPr>
        <w:t>Об утверждении профессионального стандарта "Врач-стоматолог"</w:t>
      </w:r>
      <w:r w:rsidRPr="00550A7B">
        <w:rPr>
          <w:rFonts w:ascii="Times New Roman" w:hAnsi="Times New Roman" w:cs="Times New Roman"/>
          <w:b/>
          <w:sz w:val="28"/>
          <w:szCs w:val="28"/>
        </w:rPr>
        <w:t>.</w:t>
      </w:r>
    </w:p>
    <w:p w:rsidR="00C74AD0" w:rsidRPr="00550A7B" w:rsidRDefault="00C74AD0" w:rsidP="00C74AD0">
      <w:pPr>
        <w:pStyle w:val="a4"/>
        <w:numPr>
          <w:ilvl w:val="0"/>
          <w:numId w:val="3"/>
        </w:numPr>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Приказ Министерства образования и науки Российской Федерации №636 от 29.06.2015 г. (ред. от 28.04.2016)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C74AD0" w:rsidRPr="00550A7B" w:rsidRDefault="00C74AD0" w:rsidP="00C74AD0">
      <w:pPr>
        <w:pStyle w:val="a4"/>
        <w:numPr>
          <w:ilvl w:val="0"/>
          <w:numId w:val="3"/>
        </w:numPr>
        <w:autoSpaceDE w:val="0"/>
        <w:autoSpaceDN w:val="0"/>
        <w:adjustRightInd w:val="0"/>
        <w:spacing w:after="0" w:line="240" w:lineRule="auto"/>
        <w:ind w:left="0" w:firstLine="357"/>
        <w:jc w:val="both"/>
        <w:rPr>
          <w:rFonts w:ascii="Times New Roman" w:hAnsi="Times New Roman" w:cs="Times New Roman"/>
          <w:sz w:val="28"/>
          <w:szCs w:val="28"/>
        </w:rPr>
      </w:pPr>
      <w:r w:rsidRPr="00550A7B">
        <w:rPr>
          <w:rFonts w:ascii="Times New Roman" w:hAnsi="Times New Roman" w:cs="Times New Roman"/>
          <w:sz w:val="28"/>
          <w:szCs w:val="28"/>
        </w:rPr>
        <w:t>Приказ Министерства образования и науки РФ от 9 февраля 2016 г. N 86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 июня 2015 г. N 636".</w:t>
      </w:r>
    </w:p>
    <w:p w:rsidR="00C74AD0" w:rsidRPr="00550A7B" w:rsidRDefault="00C74AD0" w:rsidP="00C74AD0">
      <w:pPr>
        <w:pStyle w:val="a4"/>
        <w:numPr>
          <w:ilvl w:val="0"/>
          <w:numId w:val="3"/>
        </w:numPr>
        <w:autoSpaceDE w:val="0"/>
        <w:autoSpaceDN w:val="0"/>
        <w:adjustRightInd w:val="0"/>
        <w:spacing w:after="0" w:line="240" w:lineRule="auto"/>
        <w:ind w:left="0" w:firstLine="357"/>
        <w:jc w:val="both"/>
        <w:rPr>
          <w:rFonts w:ascii="Times New Roman" w:hAnsi="Times New Roman" w:cs="Times New Roman"/>
          <w:sz w:val="28"/>
          <w:szCs w:val="28"/>
        </w:rPr>
      </w:pPr>
      <w:r w:rsidRPr="00550A7B">
        <w:rPr>
          <w:rFonts w:ascii="Times New Roman" w:hAnsi="Times New Roman" w:cs="Times New Roman"/>
          <w:sz w:val="28"/>
          <w:szCs w:val="28"/>
        </w:rPr>
        <w:t xml:space="preserve">Приказ Министерства образования и науки РФ от 28 апреля 2016 г. №502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 июня 2015 г. N 636". </w:t>
      </w:r>
    </w:p>
    <w:p w:rsidR="00BF2A0F" w:rsidRPr="00550A7B" w:rsidRDefault="00BF2A0F" w:rsidP="00C74AD0">
      <w:pPr>
        <w:pStyle w:val="a4"/>
        <w:numPr>
          <w:ilvl w:val="0"/>
          <w:numId w:val="3"/>
        </w:numPr>
        <w:autoSpaceDE w:val="0"/>
        <w:autoSpaceDN w:val="0"/>
        <w:adjustRightInd w:val="0"/>
        <w:spacing w:after="0" w:line="240" w:lineRule="auto"/>
        <w:ind w:left="0" w:firstLine="357"/>
        <w:jc w:val="both"/>
        <w:rPr>
          <w:rFonts w:ascii="Times New Roman" w:hAnsi="Times New Roman" w:cs="Times New Roman"/>
          <w:sz w:val="28"/>
          <w:szCs w:val="28"/>
        </w:rPr>
      </w:pPr>
      <w:r w:rsidRPr="00550A7B">
        <w:rPr>
          <w:rFonts w:ascii="Times New Roman" w:hAnsi="Times New Roman" w:cs="Times New Roman"/>
          <w:bCs/>
          <w:color w:val="22272F"/>
          <w:sz w:val="28"/>
          <w:szCs w:val="28"/>
          <w:shd w:val="clear" w:color="auto" w:fill="FFFFFF"/>
        </w:rPr>
        <w:t>Постановление Правительства РФ от 2 марта 2021 г. N 301</w:t>
      </w:r>
      <w:r w:rsidRPr="00550A7B">
        <w:rPr>
          <w:rFonts w:ascii="Times New Roman" w:hAnsi="Times New Roman" w:cs="Times New Roman"/>
          <w:bCs/>
          <w:color w:val="22272F"/>
          <w:sz w:val="28"/>
          <w:szCs w:val="28"/>
        </w:rPr>
        <w:br/>
      </w:r>
      <w:r w:rsidRPr="00550A7B">
        <w:rPr>
          <w:rFonts w:ascii="Times New Roman" w:hAnsi="Times New Roman" w:cs="Times New Roman"/>
          <w:bCs/>
          <w:color w:val="22272F"/>
          <w:sz w:val="28"/>
          <w:szCs w:val="28"/>
          <w:shd w:val="clear" w:color="auto" w:fill="FFFFFF"/>
        </w:rPr>
        <w:t xml:space="preserve">"Об утверждении Положения об особенностях проведения промежуточной и итоговой аттестаций в 2021/2022 учебном году по образовательным программам высшего образования - программам бакалавриата, программам специалитета, программам магистратуры, предусматривающих использование дистанционных образовательных технологий, </w:t>
      </w:r>
      <w:r w:rsidRPr="00550A7B">
        <w:rPr>
          <w:rFonts w:ascii="Times New Roman" w:hAnsi="Times New Roman" w:cs="Times New Roman"/>
          <w:bCs/>
          <w:color w:val="22272F"/>
          <w:sz w:val="28"/>
          <w:szCs w:val="28"/>
          <w:shd w:val="clear" w:color="auto" w:fill="FFFFFF"/>
        </w:rPr>
        <w:lastRenderedPageBreak/>
        <w:t>обеспечивающих идентификацию личности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4AD0" w:rsidRPr="00550A7B" w:rsidRDefault="00C74AD0" w:rsidP="00C74AD0">
      <w:pPr>
        <w:pStyle w:val="a4"/>
        <w:numPr>
          <w:ilvl w:val="0"/>
          <w:numId w:val="3"/>
        </w:numPr>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Положение П 005.01-2019 «О фонде оценочных средств»;</w:t>
      </w:r>
    </w:p>
    <w:p w:rsidR="00C74AD0" w:rsidRPr="00550A7B" w:rsidRDefault="00C74AD0" w:rsidP="00C74AD0">
      <w:pPr>
        <w:pStyle w:val="a4"/>
        <w:numPr>
          <w:ilvl w:val="0"/>
          <w:numId w:val="3"/>
        </w:numPr>
        <w:spacing w:after="0" w:line="240" w:lineRule="auto"/>
        <w:ind w:left="0" w:firstLine="720"/>
        <w:jc w:val="both"/>
        <w:rPr>
          <w:rFonts w:ascii="Times New Roman" w:eastAsia="Calibri" w:hAnsi="Times New Roman" w:cs="Times New Roman"/>
          <w:sz w:val="28"/>
          <w:szCs w:val="28"/>
        </w:rPr>
      </w:pPr>
      <w:r w:rsidRPr="00550A7B">
        <w:rPr>
          <w:rFonts w:ascii="Times New Roman" w:eastAsia="Calibri" w:hAnsi="Times New Roman" w:cs="Times New Roman"/>
          <w:sz w:val="28"/>
          <w:szCs w:val="28"/>
        </w:rPr>
        <w:t>Положение П СМК 93-8.1-231-2015 «О порядке проведения ГИА по образовательным программам высшего образования – программам бакалавриата, программам специалитета и программам магистратуры в ОрГМУ»;</w:t>
      </w:r>
    </w:p>
    <w:p w:rsidR="00C74AD0" w:rsidRPr="00550A7B" w:rsidRDefault="00C74AD0" w:rsidP="00C74AD0">
      <w:pPr>
        <w:pStyle w:val="a4"/>
        <w:numPr>
          <w:ilvl w:val="0"/>
          <w:numId w:val="3"/>
        </w:numPr>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Устав ФГБОУ ВО ОрГМУ Минздрава России.</w:t>
      </w:r>
    </w:p>
    <w:p w:rsidR="00C74AD0" w:rsidRPr="00550A7B" w:rsidRDefault="00C74AD0" w:rsidP="00C74AD0">
      <w:pPr>
        <w:ind w:firstLine="720"/>
        <w:rPr>
          <w:rFonts w:ascii="Times New Roman" w:hAnsi="Times New Roman" w:cs="Times New Roman"/>
          <w:sz w:val="28"/>
          <w:szCs w:val="28"/>
        </w:rPr>
      </w:pPr>
    </w:p>
    <w:p w:rsidR="00C74AD0" w:rsidRPr="00550A7B" w:rsidRDefault="00C74AD0" w:rsidP="00C74AD0">
      <w:pPr>
        <w:pStyle w:val="a4"/>
        <w:numPr>
          <w:ilvl w:val="1"/>
          <w:numId w:val="1"/>
        </w:numPr>
        <w:spacing w:after="0" w:line="240" w:lineRule="auto"/>
        <w:ind w:left="0" w:firstLine="720"/>
        <w:jc w:val="both"/>
        <w:outlineLvl w:val="1"/>
        <w:rPr>
          <w:rFonts w:ascii="Times New Roman" w:hAnsi="Times New Roman" w:cs="Times New Roman"/>
          <w:sz w:val="28"/>
          <w:szCs w:val="28"/>
        </w:rPr>
      </w:pPr>
      <w:bookmarkStart w:id="3" w:name="_Toc21358961"/>
      <w:r w:rsidRPr="00550A7B">
        <w:rPr>
          <w:rFonts w:ascii="Times New Roman" w:hAnsi="Times New Roman" w:cs="Times New Roman"/>
          <w:b/>
          <w:sz w:val="28"/>
          <w:szCs w:val="28"/>
        </w:rPr>
        <w:t>Цели и задачи  ГИА</w:t>
      </w:r>
      <w:bookmarkEnd w:id="3"/>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Целью ГИА является определение соответствия результатов освоения обучающимися основной профессиональной образовательной программы высшего образования по направлению подготовки/специальности </w:t>
      </w:r>
      <w:r w:rsidRPr="00550A7B">
        <w:rPr>
          <w:rFonts w:ascii="Times New Roman" w:hAnsi="Times New Roman" w:cs="Times New Roman"/>
          <w:sz w:val="28"/>
          <w:szCs w:val="28"/>
          <w:u w:val="single"/>
        </w:rPr>
        <w:t>31.05.03 Стоматология</w:t>
      </w:r>
      <w:r w:rsidRPr="00550A7B">
        <w:rPr>
          <w:rFonts w:ascii="Times New Roman" w:hAnsi="Times New Roman" w:cs="Times New Roman"/>
          <w:sz w:val="28"/>
          <w:szCs w:val="28"/>
        </w:rPr>
        <w:t xml:space="preserve"> (далее - ОПОП ВО) соответствующим требованиям федерального государственного образовательного стандарта.</w:t>
      </w: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 Задачами ГИА я</w:t>
      </w:r>
      <w:r w:rsidR="000535C2" w:rsidRPr="00550A7B">
        <w:rPr>
          <w:rFonts w:ascii="Times New Roman" w:hAnsi="Times New Roman" w:cs="Times New Roman"/>
          <w:sz w:val="28"/>
          <w:szCs w:val="28"/>
        </w:rPr>
        <w:t>вляется определение сформированн</w:t>
      </w:r>
      <w:r w:rsidRPr="00550A7B">
        <w:rPr>
          <w:rFonts w:ascii="Times New Roman" w:hAnsi="Times New Roman" w:cs="Times New Roman"/>
          <w:sz w:val="28"/>
          <w:szCs w:val="28"/>
        </w:rPr>
        <w:t>ости у обучающихся компетенций, установленных ФГОС ВО, и оценка готовности обучающихся к решению профессиональных задач в соответствии с видами профессиональной деятельности, на которые ориентирована основная профессиональная образовательная программа высшего образования.</w:t>
      </w: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p>
    <w:p w:rsidR="00C74AD0" w:rsidRPr="00550A7B" w:rsidRDefault="00C74AD0" w:rsidP="00C74AD0">
      <w:pPr>
        <w:pStyle w:val="a4"/>
        <w:numPr>
          <w:ilvl w:val="1"/>
          <w:numId w:val="1"/>
        </w:numPr>
        <w:spacing w:after="0" w:line="240" w:lineRule="auto"/>
        <w:ind w:left="0" w:firstLine="720"/>
        <w:jc w:val="both"/>
        <w:outlineLvl w:val="1"/>
        <w:rPr>
          <w:rFonts w:ascii="Times New Roman" w:hAnsi="Times New Roman" w:cs="Times New Roman"/>
          <w:b/>
          <w:sz w:val="28"/>
          <w:szCs w:val="28"/>
        </w:rPr>
      </w:pPr>
      <w:bookmarkStart w:id="4" w:name="_Toc21358962"/>
      <w:r w:rsidRPr="00550A7B">
        <w:rPr>
          <w:rFonts w:ascii="Times New Roman" w:hAnsi="Times New Roman" w:cs="Times New Roman"/>
          <w:b/>
          <w:sz w:val="28"/>
          <w:szCs w:val="28"/>
        </w:rPr>
        <w:t>Форма(ы) проведения и структура ГИА</w:t>
      </w:r>
      <w:bookmarkEnd w:id="4"/>
    </w:p>
    <w:p w:rsidR="00C74AD0" w:rsidRPr="00550A7B" w:rsidRDefault="00C74AD0" w:rsidP="00C74AD0">
      <w:pPr>
        <w:pStyle w:val="a4"/>
        <w:spacing w:after="0" w:line="240" w:lineRule="auto"/>
        <w:jc w:val="both"/>
        <w:rPr>
          <w:rFonts w:ascii="Times New Roman" w:hAnsi="Times New Roman" w:cs="Times New Roman"/>
          <w:b/>
          <w:sz w:val="28"/>
          <w:szCs w:val="28"/>
        </w:rPr>
      </w:pP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ГИА проводится в форме </w:t>
      </w:r>
      <w:r w:rsidRPr="00550A7B">
        <w:rPr>
          <w:rFonts w:ascii="Times New Roman" w:hAnsi="Times New Roman" w:cs="Times New Roman"/>
          <w:i/>
          <w:sz w:val="28"/>
          <w:szCs w:val="28"/>
        </w:rPr>
        <w:t>государственного экзамена</w:t>
      </w:r>
      <w:r w:rsidRPr="00550A7B">
        <w:rPr>
          <w:rFonts w:ascii="Times New Roman" w:hAnsi="Times New Roman" w:cs="Times New Roman"/>
          <w:sz w:val="28"/>
          <w:szCs w:val="28"/>
        </w:rPr>
        <w:t xml:space="preserve">, состоит из </w:t>
      </w:r>
      <w:r w:rsidRPr="00550A7B">
        <w:rPr>
          <w:rFonts w:ascii="Times New Roman" w:hAnsi="Times New Roman" w:cs="Times New Roman"/>
          <w:i/>
          <w:sz w:val="28"/>
          <w:szCs w:val="28"/>
        </w:rPr>
        <w:t xml:space="preserve">одного </w:t>
      </w:r>
      <w:r w:rsidRPr="00550A7B">
        <w:rPr>
          <w:rFonts w:ascii="Times New Roman" w:hAnsi="Times New Roman" w:cs="Times New Roman"/>
          <w:sz w:val="28"/>
          <w:szCs w:val="28"/>
        </w:rPr>
        <w:t xml:space="preserve">государственного аттестационного испытания и включает  </w:t>
      </w:r>
      <w:r w:rsidRPr="00550A7B">
        <w:rPr>
          <w:rFonts w:ascii="Times New Roman" w:hAnsi="Times New Roman" w:cs="Times New Roman"/>
          <w:i/>
          <w:sz w:val="28"/>
          <w:szCs w:val="28"/>
        </w:rPr>
        <w:t>подготовку к сдаче и сдачу государственного экзамена.</w:t>
      </w:r>
      <w:r w:rsidRPr="00550A7B">
        <w:rPr>
          <w:rFonts w:ascii="Times New Roman" w:hAnsi="Times New Roman" w:cs="Times New Roman"/>
          <w:sz w:val="28"/>
          <w:szCs w:val="28"/>
        </w:rPr>
        <w:t xml:space="preserve"> </w:t>
      </w: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p>
    <w:p w:rsidR="00C74AD0" w:rsidRPr="00550A7B" w:rsidRDefault="00C74AD0" w:rsidP="003D108C">
      <w:pPr>
        <w:pStyle w:val="a4"/>
        <w:numPr>
          <w:ilvl w:val="1"/>
          <w:numId w:val="1"/>
        </w:numPr>
        <w:spacing w:after="0" w:line="240" w:lineRule="auto"/>
        <w:ind w:left="0" w:firstLine="720"/>
        <w:jc w:val="both"/>
        <w:outlineLvl w:val="1"/>
        <w:rPr>
          <w:rFonts w:ascii="Times New Roman" w:hAnsi="Times New Roman" w:cs="Times New Roman"/>
          <w:b/>
          <w:sz w:val="28"/>
          <w:szCs w:val="28"/>
        </w:rPr>
      </w:pPr>
      <w:bookmarkStart w:id="5" w:name="_Toc21358963"/>
      <w:r w:rsidRPr="00550A7B">
        <w:rPr>
          <w:rFonts w:ascii="Times New Roman" w:hAnsi="Times New Roman" w:cs="Times New Roman"/>
          <w:b/>
          <w:sz w:val="28"/>
          <w:szCs w:val="28"/>
        </w:rPr>
        <w:t>Объем ГИА</w:t>
      </w:r>
      <w:bookmarkEnd w:id="5"/>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Общая трудоемкость ГИА составляет 3 зачетных единицы, 108 академических часов.</w:t>
      </w:r>
    </w:p>
    <w:p w:rsidR="00C74AD0" w:rsidRPr="00550A7B" w:rsidRDefault="00C74AD0" w:rsidP="00C74AD0">
      <w:pPr>
        <w:pStyle w:val="a4"/>
        <w:spacing w:after="0" w:line="240" w:lineRule="auto"/>
        <w:ind w:left="1440"/>
        <w:jc w:val="both"/>
        <w:rPr>
          <w:rFonts w:ascii="Times New Roman" w:hAnsi="Times New Roman" w:cs="Times New Roman"/>
          <w:sz w:val="28"/>
          <w:szCs w:val="28"/>
        </w:rPr>
      </w:pPr>
    </w:p>
    <w:tbl>
      <w:tblPr>
        <w:tblStyle w:val="a3"/>
        <w:tblW w:w="9356" w:type="dxa"/>
        <w:tblInd w:w="-5" w:type="dxa"/>
        <w:tblLayout w:type="fixed"/>
        <w:tblLook w:val="04A0" w:firstRow="1" w:lastRow="0" w:firstColumn="1" w:lastColumn="0" w:noHBand="0" w:noVBand="1"/>
      </w:tblPr>
      <w:tblGrid>
        <w:gridCol w:w="4253"/>
        <w:gridCol w:w="2693"/>
        <w:gridCol w:w="2410"/>
      </w:tblGrid>
      <w:tr w:rsidR="00C74AD0" w:rsidRPr="00550A7B" w:rsidTr="00C74AD0">
        <w:tc>
          <w:tcPr>
            <w:tcW w:w="4253" w:type="dxa"/>
            <w:vMerge w:val="restart"/>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Этапы ГИА</w:t>
            </w:r>
          </w:p>
        </w:tc>
        <w:tc>
          <w:tcPr>
            <w:tcW w:w="5103"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Объем ГИА</w:t>
            </w:r>
          </w:p>
        </w:tc>
      </w:tr>
      <w:tr w:rsidR="00C74AD0" w:rsidRPr="00550A7B" w:rsidTr="00C74AD0">
        <w:tc>
          <w:tcPr>
            <w:tcW w:w="4253" w:type="dxa"/>
            <w:vMerge/>
          </w:tcPr>
          <w:p w:rsidR="00C74AD0" w:rsidRPr="00550A7B" w:rsidRDefault="00C74AD0" w:rsidP="00C74AD0">
            <w:pPr>
              <w:pStyle w:val="a4"/>
              <w:spacing w:after="0" w:line="240" w:lineRule="auto"/>
              <w:ind w:left="0"/>
              <w:jc w:val="both"/>
              <w:rPr>
                <w:rFonts w:ascii="Times New Roman" w:hAnsi="Times New Roman" w:cs="Times New Roman"/>
                <w:sz w:val="28"/>
                <w:szCs w:val="28"/>
              </w:rPr>
            </w:pPr>
          </w:p>
        </w:tc>
        <w:tc>
          <w:tcPr>
            <w:tcW w:w="2693" w:type="dxa"/>
          </w:tcPr>
          <w:p w:rsidR="00C74AD0" w:rsidRPr="00550A7B" w:rsidRDefault="00C74AD0" w:rsidP="00C74AD0">
            <w:pPr>
              <w:pStyle w:val="a4"/>
              <w:spacing w:after="0" w:line="240" w:lineRule="auto"/>
              <w:ind w:left="0"/>
              <w:jc w:val="both"/>
              <w:rPr>
                <w:rFonts w:ascii="Times New Roman" w:hAnsi="Times New Roman" w:cs="Times New Roman"/>
                <w:sz w:val="28"/>
                <w:szCs w:val="28"/>
              </w:rPr>
            </w:pPr>
            <w:r w:rsidRPr="00550A7B">
              <w:rPr>
                <w:rFonts w:ascii="Times New Roman" w:hAnsi="Times New Roman" w:cs="Times New Roman"/>
                <w:sz w:val="28"/>
                <w:szCs w:val="28"/>
              </w:rPr>
              <w:t>Контактная работа</w:t>
            </w:r>
          </w:p>
        </w:tc>
        <w:tc>
          <w:tcPr>
            <w:tcW w:w="2410" w:type="dxa"/>
          </w:tcPr>
          <w:p w:rsidR="00C74AD0" w:rsidRPr="00550A7B" w:rsidRDefault="00C74AD0" w:rsidP="00C74AD0">
            <w:pPr>
              <w:pStyle w:val="a4"/>
              <w:spacing w:after="0" w:line="240" w:lineRule="auto"/>
              <w:ind w:left="0"/>
              <w:jc w:val="both"/>
              <w:rPr>
                <w:rFonts w:ascii="Times New Roman" w:hAnsi="Times New Roman" w:cs="Times New Roman"/>
                <w:sz w:val="28"/>
                <w:szCs w:val="28"/>
              </w:rPr>
            </w:pPr>
            <w:r w:rsidRPr="00550A7B">
              <w:rPr>
                <w:rFonts w:ascii="Times New Roman" w:hAnsi="Times New Roman" w:cs="Times New Roman"/>
                <w:sz w:val="28"/>
                <w:szCs w:val="28"/>
              </w:rPr>
              <w:t>Самостоятельная работа</w:t>
            </w:r>
          </w:p>
        </w:tc>
      </w:tr>
      <w:tr w:rsidR="00C74AD0" w:rsidRPr="00550A7B" w:rsidTr="00C74AD0">
        <w:tc>
          <w:tcPr>
            <w:tcW w:w="4253" w:type="dxa"/>
          </w:tcPr>
          <w:p w:rsidR="00C74AD0" w:rsidRPr="00550A7B" w:rsidRDefault="00C74AD0" w:rsidP="00C74AD0">
            <w:pPr>
              <w:pStyle w:val="a4"/>
              <w:spacing w:after="0" w:line="240" w:lineRule="auto"/>
              <w:ind w:left="0"/>
              <w:jc w:val="both"/>
              <w:rPr>
                <w:rFonts w:ascii="Times New Roman" w:hAnsi="Times New Roman" w:cs="Times New Roman"/>
                <w:sz w:val="28"/>
                <w:szCs w:val="28"/>
              </w:rPr>
            </w:pPr>
            <w:r w:rsidRPr="00550A7B">
              <w:rPr>
                <w:rFonts w:ascii="Times New Roman" w:hAnsi="Times New Roman" w:cs="Times New Roman"/>
                <w:sz w:val="28"/>
                <w:szCs w:val="28"/>
              </w:rPr>
              <w:t>Подготовка к сдаче государственного экзамена</w:t>
            </w:r>
          </w:p>
        </w:tc>
        <w:tc>
          <w:tcPr>
            <w:tcW w:w="2693" w:type="dxa"/>
            <w:vMerge w:val="restart"/>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44</w:t>
            </w:r>
          </w:p>
        </w:tc>
        <w:tc>
          <w:tcPr>
            <w:tcW w:w="2410" w:type="dxa"/>
            <w:vMerge w:val="restart"/>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64</w:t>
            </w:r>
          </w:p>
        </w:tc>
      </w:tr>
      <w:tr w:rsidR="00116E0A" w:rsidRPr="00550A7B" w:rsidTr="00C74AD0">
        <w:tc>
          <w:tcPr>
            <w:tcW w:w="4253" w:type="dxa"/>
          </w:tcPr>
          <w:p w:rsidR="00116E0A" w:rsidRPr="00550A7B" w:rsidRDefault="00116E0A" w:rsidP="00C74AD0">
            <w:pPr>
              <w:pStyle w:val="a4"/>
              <w:spacing w:after="0" w:line="240" w:lineRule="auto"/>
              <w:ind w:left="0"/>
              <w:jc w:val="both"/>
              <w:rPr>
                <w:rFonts w:ascii="Times New Roman" w:hAnsi="Times New Roman" w:cs="Times New Roman"/>
                <w:sz w:val="28"/>
                <w:szCs w:val="28"/>
              </w:rPr>
            </w:pPr>
            <w:r w:rsidRPr="00550A7B">
              <w:rPr>
                <w:rFonts w:ascii="Times New Roman" w:hAnsi="Times New Roman" w:cs="Times New Roman"/>
                <w:sz w:val="28"/>
                <w:szCs w:val="28"/>
              </w:rPr>
              <w:t>Сдача государственного экзамена</w:t>
            </w:r>
          </w:p>
        </w:tc>
        <w:tc>
          <w:tcPr>
            <w:tcW w:w="2693" w:type="dxa"/>
            <w:vMerge/>
          </w:tcPr>
          <w:p w:rsidR="00116E0A" w:rsidRPr="00550A7B" w:rsidRDefault="00116E0A" w:rsidP="00C74AD0">
            <w:pPr>
              <w:pStyle w:val="a4"/>
              <w:spacing w:after="0" w:line="240" w:lineRule="auto"/>
              <w:ind w:left="0"/>
              <w:jc w:val="center"/>
              <w:rPr>
                <w:rFonts w:ascii="Times New Roman" w:hAnsi="Times New Roman" w:cs="Times New Roman"/>
                <w:sz w:val="28"/>
                <w:szCs w:val="28"/>
              </w:rPr>
            </w:pPr>
          </w:p>
        </w:tc>
        <w:tc>
          <w:tcPr>
            <w:tcW w:w="2410" w:type="dxa"/>
            <w:vMerge/>
          </w:tcPr>
          <w:p w:rsidR="00116E0A" w:rsidRPr="00550A7B" w:rsidRDefault="00116E0A" w:rsidP="00C74AD0">
            <w:pPr>
              <w:pStyle w:val="a4"/>
              <w:spacing w:after="0" w:line="240" w:lineRule="auto"/>
              <w:ind w:left="0"/>
              <w:jc w:val="center"/>
              <w:rPr>
                <w:rFonts w:ascii="Times New Roman" w:hAnsi="Times New Roman" w:cs="Times New Roman"/>
                <w:sz w:val="28"/>
                <w:szCs w:val="28"/>
              </w:rPr>
            </w:pPr>
          </w:p>
        </w:tc>
      </w:tr>
    </w:tbl>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lastRenderedPageBreak/>
        <w:t>Контактная работа обучающихся с педагогическими работниками включает в себя групповые консультации при подготовке к ГИА, а также поэтапное проведение государственного экзамена.</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p>
    <w:p w:rsidR="00C74AD0" w:rsidRPr="00550A7B" w:rsidRDefault="00C74AD0" w:rsidP="00C74AD0">
      <w:pPr>
        <w:pStyle w:val="a4"/>
        <w:numPr>
          <w:ilvl w:val="1"/>
          <w:numId w:val="1"/>
        </w:numPr>
        <w:spacing w:after="0" w:line="240" w:lineRule="auto"/>
        <w:ind w:left="0" w:firstLine="709"/>
        <w:jc w:val="both"/>
        <w:outlineLvl w:val="1"/>
        <w:rPr>
          <w:rFonts w:ascii="Times New Roman" w:hAnsi="Times New Roman" w:cs="Times New Roman"/>
          <w:b/>
          <w:sz w:val="28"/>
          <w:szCs w:val="28"/>
        </w:rPr>
      </w:pPr>
      <w:bookmarkStart w:id="6" w:name="_Toc21358964"/>
      <w:r w:rsidRPr="00550A7B">
        <w:rPr>
          <w:rFonts w:ascii="Times New Roman" w:hAnsi="Times New Roman" w:cs="Times New Roman"/>
          <w:b/>
          <w:sz w:val="28"/>
          <w:szCs w:val="28"/>
        </w:rPr>
        <w:t>Условия допуска к ГИА</w:t>
      </w:r>
      <w:bookmarkEnd w:id="6"/>
    </w:p>
    <w:p w:rsidR="00C74AD0" w:rsidRPr="00550A7B" w:rsidRDefault="00C74AD0" w:rsidP="00C74AD0">
      <w:pPr>
        <w:pStyle w:val="a4"/>
        <w:spacing w:after="0" w:line="240" w:lineRule="auto"/>
        <w:ind w:left="1440"/>
        <w:jc w:val="both"/>
        <w:rPr>
          <w:rFonts w:ascii="Times New Roman" w:hAnsi="Times New Roman" w:cs="Times New Roman"/>
          <w:b/>
          <w:sz w:val="28"/>
          <w:szCs w:val="28"/>
        </w:rPr>
      </w:pPr>
    </w:p>
    <w:p w:rsidR="00C74AD0" w:rsidRPr="00550A7B" w:rsidRDefault="0063417B"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образовательной программе высшего образования – программе специалитета по специальности 31.05.03 Стоматология и сдавший все установленные учебным планом зачеты и экзамены. Завершающим этапом обучения по специальности и условием допуска к ГИА является успешное прохождение тестового контроля усвоения программы.</w:t>
      </w:r>
    </w:p>
    <w:p w:rsidR="00C74AD0" w:rsidRPr="00550A7B" w:rsidRDefault="00C74AD0" w:rsidP="00C74AD0">
      <w:pPr>
        <w:pStyle w:val="a4"/>
        <w:numPr>
          <w:ilvl w:val="0"/>
          <w:numId w:val="1"/>
        </w:numPr>
        <w:spacing w:after="0" w:line="240" w:lineRule="auto"/>
        <w:ind w:left="0" w:firstLine="709"/>
        <w:jc w:val="center"/>
        <w:outlineLvl w:val="0"/>
        <w:rPr>
          <w:rFonts w:ascii="Times New Roman" w:hAnsi="Times New Roman" w:cs="Times New Roman"/>
          <w:sz w:val="28"/>
          <w:szCs w:val="28"/>
        </w:rPr>
      </w:pPr>
      <w:bookmarkStart w:id="7" w:name="_Toc21358965"/>
      <w:r w:rsidRPr="00550A7B">
        <w:rPr>
          <w:rFonts w:ascii="Times New Roman" w:hAnsi="Times New Roman" w:cs="Times New Roman"/>
          <w:b/>
          <w:sz w:val="28"/>
          <w:szCs w:val="28"/>
        </w:rPr>
        <w:t>Характеристика профессиональной деятельности выпускников, освоивших ОПОП ВО</w:t>
      </w:r>
      <w:bookmarkEnd w:id="7"/>
    </w:p>
    <w:p w:rsidR="00C74AD0" w:rsidRPr="00550A7B" w:rsidRDefault="00C74AD0" w:rsidP="00C74AD0">
      <w:pPr>
        <w:pStyle w:val="a4"/>
        <w:numPr>
          <w:ilvl w:val="1"/>
          <w:numId w:val="1"/>
        </w:numPr>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Область профессиональной деятельности выпускников 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w:t>
      </w:r>
    </w:p>
    <w:p w:rsidR="00C74AD0" w:rsidRPr="00550A7B" w:rsidRDefault="00C74AD0" w:rsidP="00C74AD0">
      <w:pPr>
        <w:pStyle w:val="a4"/>
        <w:numPr>
          <w:ilvl w:val="1"/>
          <w:numId w:val="1"/>
        </w:numPr>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Объектами профессиональной деятельности выпускников являются: физические лица (пациенты);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C74AD0" w:rsidRPr="00550A7B" w:rsidRDefault="00C74AD0" w:rsidP="00C74AD0">
      <w:pPr>
        <w:pStyle w:val="a4"/>
        <w:numPr>
          <w:ilvl w:val="1"/>
          <w:numId w:val="1"/>
        </w:numPr>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Виды профессиональной деятельности, к которым готовы выпускники: медицинская, организационно-управленческая, научно-исследовательская</w:t>
      </w:r>
      <w:r w:rsidR="000535C2" w:rsidRPr="00550A7B">
        <w:rPr>
          <w:rFonts w:ascii="Times New Roman" w:hAnsi="Times New Roman" w:cs="Times New Roman"/>
          <w:sz w:val="28"/>
          <w:szCs w:val="28"/>
        </w:rPr>
        <w:t>, педагогическая.</w:t>
      </w:r>
    </w:p>
    <w:p w:rsidR="00C74AD0" w:rsidRPr="00550A7B" w:rsidRDefault="00C74AD0" w:rsidP="00C74AD0">
      <w:pPr>
        <w:pStyle w:val="a4"/>
        <w:numPr>
          <w:ilvl w:val="1"/>
          <w:numId w:val="1"/>
        </w:numPr>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Выпускники готовы решать следующие профессиональные задачи:</w:t>
      </w:r>
    </w:p>
    <w:p w:rsidR="00C74AD0" w:rsidRPr="00550A7B" w:rsidRDefault="00C74AD0" w:rsidP="00C74AD0">
      <w:pPr>
        <w:ind w:left="2127" w:firstLine="709"/>
        <w:rPr>
          <w:rFonts w:ascii="Times New Roman" w:hAnsi="Times New Roman" w:cs="Times New Roman"/>
          <w:sz w:val="28"/>
          <w:szCs w:val="28"/>
          <w:u w:val="single"/>
        </w:rPr>
      </w:pPr>
      <w:r w:rsidRPr="00550A7B">
        <w:rPr>
          <w:rFonts w:ascii="Times New Roman" w:hAnsi="Times New Roman" w:cs="Times New Roman"/>
          <w:sz w:val="28"/>
          <w:szCs w:val="28"/>
          <w:u w:val="single"/>
        </w:rPr>
        <w:t>Медицинская деятельность:</w:t>
      </w:r>
    </w:p>
    <w:p w:rsidR="00C74AD0" w:rsidRPr="00550A7B" w:rsidRDefault="00C74AD0" w:rsidP="00C74AD0">
      <w:pPr>
        <w:ind w:left="709"/>
        <w:rPr>
          <w:rFonts w:ascii="Times New Roman" w:hAnsi="Times New Roman" w:cs="Times New Roman"/>
          <w:sz w:val="28"/>
          <w:szCs w:val="28"/>
          <w:u w:val="single"/>
        </w:rPr>
      </w:pP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предупреждение возникновения стоматологических заболеваний среди населения путем проведения санитарно-просветительских, профилактических и противоэпидемических мероприятий;</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участие в проведении профилактических медицинских осмотров</w:t>
      </w:r>
      <w:r w:rsidR="000535C2" w:rsidRPr="00550A7B">
        <w:rPr>
          <w:rFonts w:ascii="Times New Roman" w:hAnsi="Times New Roman" w:cs="Times New Roman"/>
          <w:sz w:val="28"/>
          <w:szCs w:val="28"/>
        </w:rPr>
        <w:t xml:space="preserve"> населения</w:t>
      </w:r>
      <w:r w:rsidRPr="00550A7B">
        <w:rPr>
          <w:rFonts w:ascii="Times New Roman" w:hAnsi="Times New Roman" w:cs="Times New Roman"/>
          <w:sz w:val="28"/>
          <w:szCs w:val="28"/>
        </w:rPr>
        <w:t>, диспансеризации, диспансерного наблюдения;</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диагностика стоматологических заболеваний и патологических состояний пациентов;</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диагностика неотложных состояний пациентов;</w:t>
      </w:r>
    </w:p>
    <w:p w:rsidR="000535C2" w:rsidRPr="00550A7B" w:rsidRDefault="000535C2" w:rsidP="000535C2">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оказание стоматологической помощи в амбулаторных условиях и условиях дневного стационара;</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lastRenderedPageBreak/>
        <w:t>проведение экспертизы временной нетрудоспособности и участие в иных видах медицинской экспертизы;</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участие в оказании медицинской помощи при чрезвычайных ситуациях, в том числе участие в медицинской эвакуации;</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участие в проведении медицинской реабилитации и санаторно-курортного лечения пациентов со стоматологическими заболеваниями;</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 xml:space="preserve">обучение пациентов основным гигиеническим мероприятиям оздоровительного характера, способствующим профилактике возникновения стоматологических заболеваний и укреплению здоровья. </w:t>
      </w:r>
    </w:p>
    <w:p w:rsidR="00C74AD0" w:rsidRPr="00550A7B" w:rsidRDefault="00C74AD0" w:rsidP="00C74AD0">
      <w:pPr>
        <w:pStyle w:val="a4"/>
        <w:spacing w:after="0" w:line="240" w:lineRule="auto"/>
        <w:ind w:left="2880"/>
        <w:jc w:val="both"/>
        <w:rPr>
          <w:rFonts w:ascii="Times New Roman" w:hAnsi="Times New Roman" w:cs="Times New Roman"/>
          <w:sz w:val="28"/>
          <w:szCs w:val="28"/>
          <w:u w:val="single"/>
        </w:rPr>
      </w:pPr>
      <w:r w:rsidRPr="00550A7B">
        <w:rPr>
          <w:rFonts w:ascii="Times New Roman" w:hAnsi="Times New Roman" w:cs="Times New Roman"/>
          <w:sz w:val="28"/>
          <w:szCs w:val="28"/>
          <w:u w:val="single"/>
        </w:rPr>
        <w:t>Организационно-управленческая деятельность:</w:t>
      </w:r>
    </w:p>
    <w:p w:rsidR="00C74AD0" w:rsidRPr="00550A7B" w:rsidRDefault="00C74AD0" w:rsidP="00C74AD0">
      <w:pPr>
        <w:ind w:left="709"/>
        <w:rPr>
          <w:rFonts w:ascii="Times New Roman" w:hAnsi="Times New Roman" w:cs="Times New Roman"/>
          <w:sz w:val="28"/>
          <w:szCs w:val="28"/>
          <w:u w:val="single"/>
        </w:rPr>
      </w:pP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применение основных принципов организации оказания стоматологической помощи в медицинских организациях и их структурных подразделениях;</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ведение медицинской документации в медицинских организациях; организация проведения медицинской экспертизы;</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участие в организации оценки качества оказания стоматологической помощи пациентам;</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 xml:space="preserve">соблюдение основных требований информационной безопасности. </w:t>
      </w:r>
    </w:p>
    <w:p w:rsidR="000535C2" w:rsidRPr="00550A7B" w:rsidRDefault="000535C2" w:rsidP="00C74AD0">
      <w:pPr>
        <w:pStyle w:val="a4"/>
        <w:spacing w:after="0" w:line="240" w:lineRule="auto"/>
        <w:ind w:left="3600"/>
        <w:jc w:val="both"/>
        <w:rPr>
          <w:rFonts w:ascii="Times New Roman" w:hAnsi="Times New Roman" w:cs="Times New Roman"/>
          <w:sz w:val="28"/>
          <w:szCs w:val="28"/>
          <w:u w:val="single"/>
        </w:rPr>
      </w:pPr>
    </w:p>
    <w:p w:rsidR="00C74AD0" w:rsidRPr="00550A7B" w:rsidRDefault="00C74AD0" w:rsidP="00C74AD0">
      <w:pPr>
        <w:pStyle w:val="a4"/>
        <w:spacing w:after="0" w:line="240" w:lineRule="auto"/>
        <w:ind w:left="3600"/>
        <w:jc w:val="both"/>
        <w:rPr>
          <w:rFonts w:ascii="Times New Roman" w:hAnsi="Times New Roman" w:cs="Times New Roman"/>
          <w:sz w:val="28"/>
          <w:szCs w:val="28"/>
          <w:u w:val="single"/>
        </w:rPr>
      </w:pPr>
      <w:r w:rsidRPr="00550A7B">
        <w:rPr>
          <w:rFonts w:ascii="Times New Roman" w:hAnsi="Times New Roman" w:cs="Times New Roman"/>
          <w:sz w:val="28"/>
          <w:szCs w:val="28"/>
          <w:u w:val="single"/>
        </w:rPr>
        <w:t>Научно-исследовательская деятельность:</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анализ научной литературы и официальных статистических обзоров, участие в проведении статистического анализа и публичное представление полученных результатов;</w:t>
      </w:r>
    </w:p>
    <w:p w:rsidR="00C74AD0" w:rsidRPr="00550A7B" w:rsidRDefault="00C74AD0" w:rsidP="00EE69DF">
      <w:pPr>
        <w:pStyle w:val="a4"/>
        <w:numPr>
          <w:ilvl w:val="0"/>
          <w:numId w:val="58"/>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участие в решении отдельных научно-исследовательских и научно¬-прикладных задач в области здравоохранения по диагностике, лечению, медицинской реабилитации и профилактике.</w:t>
      </w:r>
    </w:p>
    <w:p w:rsidR="00C74AD0" w:rsidRPr="00550A7B" w:rsidRDefault="00C74AD0" w:rsidP="00C74AD0">
      <w:pPr>
        <w:pStyle w:val="a4"/>
        <w:spacing w:after="0" w:line="240" w:lineRule="auto"/>
        <w:ind w:left="0" w:firstLine="709"/>
        <w:jc w:val="center"/>
        <w:rPr>
          <w:rFonts w:ascii="Times New Roman" w:hAnsi="Times New Roman" w:cs="Times New Roman"/>
          <w:sz w:val="28"/>
          <w:szCs w:val="28"/>
        </w:rPr>
      </w:pPr>
    </w:p>
    <w:p w:rsidR="00C74AD0" w:rsidRPr="00550A7B" w:rsidRDefault="00C74AD0" w:rsidP="00C74AD0">
      <w:pPr>
        <w:jc w:val="center"/>
        <w:outlineLvl w:val="0"/>
        <w:rPr>
          <w:rFonts w:ascii="Times New Roman" w:hAnsi="Times New Roman" w:cs="Times New Roman"/>
          <w:sz w:val="28"/>
          <w:szCs w:val="28"/>
        </w:rPr>
      </w:pPr>
      <w:bookmarkStart w:id="8" w:name="_Toc21358966"/>
      <w:r w:rsidRPr="00550A7B">
        <w:rPr>
          <w:rFonts w:ascii="Times New Roman" w:hAnsi="Times New Roman" w:cs="Times New Roman"/>
          <w:b/>
          <w:sz w:val="28"/>
          <w:szCs w:val="28"/>
        </w:rPr>
        <w:t>3. Требования к результатам освоения ОПОП ВО</w:t>
      </w:r>
      <w:bookmarkEnd w:id="8"/>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p>
    <w:p w:rsidR="00C74AD0" w:rsidRPr="00550A7B" w:rsidRDefault="00C74AD0" w:rsidP="00C74AD0">
      <w:pPr>
        <w:ind w:left="710"/>
        <w:rPr>
          <w:rFonts w:ascii="Times New Roman" w:hAnsi="Times New Roman" w:cs="Times New Roman"/>
          <w:sz w:val="28"/>
          <w:szCs w:val="28"/>
        </w:rPr>
      </w:pPr>
      <w:r w:rsidRPr="00550A7B">
        <w:rPr>
          <w:rFonts w:ascii="Times New Roman" w:hAnsi="Times New Roman" w:cs="Times New Roman"/>
          <w:sz w:val="28"/>
          <w:szCs w:val="28"/>
        </w:rPr>
        <w:t xml:space="preserve">3.1. Выпускник, освоивший ОПОП ВО, должен обладать следующими общекультурными компетенциями:  </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 xml:space="preserve">способностью к абстрактному мышлению, анализу, синтезу (ОК-1); </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 (ОК-2);</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lastRenderedPageBreak/>
        <w:t>способностью анализировать основные этапы и закономерности исторического развития общества для формирования гражданской позиции (ОК-3);</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действовать в нестандартных ситуациях, нести социальную и этическую ответственность за принятые решения (ОК-4);</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к саморазвитию, самореализации, самообразованию, использованию творческого потенциала (ОК-5);</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(ОК-6);</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использовать приемы оказания первой помощи, методы защиты в условиях чрезвычайных ситуаций (ОК-7);</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к работе в коллективе, толерантно воспринимать социальные, этнические, конфессиональные и культурные различия (ОК-8).</w:t>
      </w:r>
    </w:p>
    <w:p w:rsidR="00C74AD0" w:rsidRPr="00550A7B" w:rsidRDefault="00C74AD0" w:rsidP="00C74AD0">
      <w:pPr>
        <w:ind w:left="710"/>
        <w:rPr>
          <w:rFonts w:ascii="Times New Roman" w:hAnsi="Times New Roman" w:cs="Times New Roman"/>
          <w:sz w:val="28"/>
          <w:szCs w:val="28"/>
        </w:rPr>
      </w:pPr>
      <w:r w:rsidRPr="00550A7B">
        <w:rPr>
          <w:rFonts w:ascii="Times New Roman" w:hAnsi="Times New Roman" w:cs="Times New Roman"/>
          <w:sz w:val="28"/>
          <w:szCs w:val="28"/>
        </w:rPr>
        <w:t xml:space="preserve">3.2. Выпускник, освоивший ОПОП ВО, должен обладать следующими общепрофессиональными компетенциями:  </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(ОПК-1);</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(ОПК-2);</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использовать основы экономических и правовых знаний в профессиональной деятельности (ОПК-3);</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 готовностью реализовать этические и деонтологические принципы в профессиональной деятельности (ОПК-4);</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 готовностью анализировать результаты собственной деятельности для предотвращения профессиональных ошибок (ОПК-5);</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к ведению медицинской документации (ОПК-6);</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к использованию основных физик</w:t>
      </w:r>
      <w:r w:rsidR="00AD1E8E" w:rsidRPr="00550A7B">
        <w:rPr>
          <w:rFonts w:ascii="Times New Roman" w:hAnsi="Times New Roman" w:cs="Times New Roman"/>
          <w:sz w:val="28"/>
          <w:szCs w:val="28"/>
        </w:rPr>
        <w:t xml:space="preserve">о-химических, математических и </w:t>
      </w:r>
      <w:r w:rsidRPr="00550A7B">
        <w:rPr>
          <w:rFonts w:ascii="Times New Roman" w:hAnsi="Times New Roman" w:cs="Times New Roman"/>
          <w:sz w:val="28"/>
          <w:szCs w:val="28"/>
        </w:rPr>
        <w:t>иных естественнонаучных понятий и методов при решении профессиональных задач (ОПК-7);</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 xml:space="preserve">готовностью к медицинскому применению </w:t>
      </w:r>
      <w:r w:rsidR="00AD1E8E" w:rsidRPr="00550A7B">
        <w:rPr>
          <w:rFonts w:ascii="Times New Roman" w:hAnsi="Times New Roman" w:cs="Times New Roman"/>
          <w:sz w:val="28"/>
          <w:szCs w:val="28"/>
        </w:rPr>
        <w:t xml:space="preserve">лекарственных препаратов и иных </w:t>
      </w:r>
      <w:r w:rsidRPr="00550A7B">
        <w:rPr>
          <w:rFonts w:ascii="Times New Roman" w:hAnsi="Times New Roman" w:cs="Times New Roman"/>
          <w:sz w:val="28"/>
          <w:szCs w:val="28"/>
        </w:rPr>
        <w:t>веществ и их комбинаций при решении профессиональных задач (ОПК-8);</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(ОПК-9);</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lastRenderedPageBreak/>
        <w:t>готовностью к обеспечению организации ухода за больными и оказанию первичной доврачебной медико-санитарной помощи (ОПК-10);</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к применению медицинских изделий, предусмотренных порядками оказания медицинской помощи пациентам со стоматологическими заболеваниями (ОПК-11).</w:t>
      </w:r>
    </w:p>
    <w:p w:rsidR="00C74AD0" w:rsidRPr="00550A7B" w:rsidRDefault="00C74AD0" w:rsidP="00C74AD0">
      <w:pPr>
        <w:ind w:left="851"/>
        <w:rPr>
          <w:rFonts w:ascii="Times New Roman" w:hAnsi="Times New Roman" w:cs="Times New Roman"/>
          <w:i/>
          <w:sz w:val="28"/>
          <w:szCs w:val="28"/>
        </w:rPr>
      </w:pPr>
      <w:r w:rsidRPr="00550A7B">
        <w:rPr>
          <w:rFonts w:ascii="Times New Roman" w:hAnsi="Times New Roman" w:cs="Times New Roman"/>
          <w:sz w:val="28"/>
          <w:szCs w:val="28"/>
        </w:rPr>
        <w:t xml:space="preserve">3.3. Выпускник, освоивший ОПОП ВО, должен обладать профессиональными компетенциями (ПК), соответствующими виду (видам) профессиональной деятельности, на который (которые) ориентирована ОПОП ВО: </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u w:val="single"/>
        </w:rPr>
      </w:pPr>
    </w:p>
    <w:p w:rsidR="00C74AD0" w:rsidRPr="00550A7B" w:rsidRDefault="00C74AD0" w:rsidP="00C74AD0">
      <w:pPr>
        <w:pStyle w:val="a4"/>
        <w:spacing w:after="0" w:line="240" w:lineRule="auto"/>
        <w:ind w:left="0" w:firstLine="709"/>
        <w:jc w:val="both"/>
        <w:rPr>
          <w:rFonts w:ascii="Times New Roman" w:hAnsi="Times New Roman" w:cs="Times New Roman"/>
          <w:sz w:val="28"/>
          <w:szCs w:val="28"/>
          <w:u w:val="single"/>
        </w:rPr>
      </w:pPr>
      <w:r w:rsidRPr="00550A7B">
        <w:rPr>
          <w:rFonts w:ascii="Times New Roman" w:hAnsi="Times New Roman" w:cs="Times New Roman"/>
          <w:sz w:val="28"/>
          <w:szCs w:val="28"/>
          <w:u w:val="single"/>
        </w:rPr>
        <w:t xml:space="preserve"> профилактическая деятельность </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 xml:space="preserve"> способностью и готовностью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и готовностью к применению социально-гигиенических методик сбора и медико-статистического анализа информации о стоматологической заболеваемости (ПК-4).</w:t>
      </w:r>
    </w:p>
    <w:p w:rsidR="00C74AD0" w:rsidRPr="00550A7B" w:rsidRDefault="00C74AD0" w:rsidP="00C74AD0">
      <w:pPr>
        <w:pStyle w:val="a4"/>
        <w:spacing w:after="0" w:line="240" w:lineRule="auto"/>
        <w:ind w:left="709"/>
        <w:jc w:val="both"/>
        <w:rPr>
          <w:rFonts w:ascii="Times New Roman" w:hAnsi="Times New Roman" w:cs="Times New Roman"/>
          <w:sz w:val="28"/>
          <w:szCs w:val="28"/>
        </w:rPr>
      </w:pPr>
      <w:r w:rsidRPr="00550A7B">
        <w:rPr>
          <w:rFonts w:ascii="Times New Roman" w:hAnsi="Times New Roman" w:cs="Times New Roman"/>
          <w:sz w:val="28"/>
          <w:szCs w:val="28"/>
        </w:rPr>
        <w:t xml:space="preserve">  </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u w:val="single"/>
        </w:rPr>
      </w:pPr>
      <w:r w:rsidRPr="00550A7B">
        <w:rPr>
          <w:rFonts w:ascii="Times New Roman" w:hAnsi="Times New Roman" w:cs="Times New Roman"/>
          <w:sz w:val="28"/>
          <w:szCs w:val="28"/>
          <w:u w:val="single"/>
        </w:rPr>
        <w:t xml:space="preserve">диагностическая деятельность  </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u w:val="single"/>
        </w:rPr>
      </w:pP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 (ПК-5);</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пересмотра (ПК-6);</w:t>
      </w:r>
    </w:p>
    <w:p w:rsidR="00C74AD0" w:rsidRPr="00550A7B" w:rsidRDefault="00C74AD0" w:rsidP="00C74AD0">
      <w:pPr>
        <w:pStyle w:val="a4"/>
        <w:numPr>
          <w:ilvl w:val="0"/>
          <w:numId w:val="2"/>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lastRenderedPageBreak/>
        <w:t>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 (ПК-7).</w:t>
      </w:r>
    </w:p>
    <w:p w:rsidR="00C74AD0" w:rsidRPr="00550A7B" w:rsidRDefault="00C74AD0" w:rsidP="00C74AD0">
      <w:pPr>
        <w:rPr>
          <w:rFonts w:ascii="Times New Roman" w:hAnsi="Times New Roman" w:cs="Times New Roman"/>
          <w:sz w:val="28"/>
          <w:szCs w:val="28"/>
        </w:rPr>
      </w:pPr>
    </w:p>
    <w:p w:rsidR="00C74AD0" w:rsidRPr="00550A7B" w:rsidRDefault="00C74AD0" w:rsidP="00C74AD0">
      <w:pPr>
        <w:pStyle w:val="a4"/>
        <w:spacing w:after="0" w:line="240" w:lineRule="auto"/>
        <w:ind w:left="709"/>
        <w:jc w:val="both"/>
        <w:rPr>
          <w:rFonts w:ascii="Times New Roman" w:hAnsi="Times New Roman" w:cs="Times New Roman"/>
          <w:sz w:val="28"/>
          <w:szCs w:val="28"/>
          <w:u w:val="single"/>
        </w:rPr>
      </w:pPr>
      <w:r w:rsidRPr="00550A7B">
        <w:rPr>
          <w:rFonts w:ascii="Times New Roman" w:hAnsi="Times New Roman" w:cs="Times New Roman"/>
          <w:sz w:val="28"/>
          <w:szCs w:val="28"/>
        </w:rPr>
        <w:t xml:space="preserve"> </w:t>
      </w:r>
      <w:r w:rsidRPr="00550A7B">
        <w:rPr>
          <w:rFonts w:ascii="Times New Roman" w:hAnsi="Times New Roman" w:cs="Times New Roman"/>
          <w:sz w:val="28"/>
          <w:szCs w:val="28"/>
          <w:u w:val="single"/>
        </w:rPr>
        <w:t xml:space="preserve">лечебная деятельность   </w:t>
      </w:r>
    </w:p>
    <w:p w:rsidR="00C74AD0" w:rsidRPr="00550A7B" w:rsidRDefault="00C74AD0" w:rsidP="00C74AD0">
      <w:pPr>
        <w:pStyle w:val="a4"/>
        <w:spacing w:after="0" w:line="240" w:lineRule="auto"/>
        <w:ind w:left="709"/>
        <w:jc w:val="both"/>
        <w:rPr>
          <w:rFonts w:ascii="Times New Roman" w:hAnsi="Times New Roman" w:cs="Times New Roman"/>
          <w:sz w:val="28"/>
          <w:szCs w:val="28"/>
        </w:rPr>
      </w:pPr>
    </w:p>
    <w:p w:rsidR="00C74AD0" w:rsidRPr="00550A7B" w:rsidRDefault="00C74AD0" w:rsidP="00EE69DF">
      <w:pPr>
        <w:pStyle w:val="a4"/>
        <w:numPr>
          <w:ilvl w:val="0"/>
          <w:numId w:val="4"/>
        </w:numPr>
        <w:spacing w:after="160" w:line="240" w:lineRule="auto"/>
        <w:rPr>
          <w:rFonts w:ascii="Times New Roman" w:hAnsi="Times New Roman" w:cs="Times New Roman"/>
          <w:sz w:val="28"/>
          <w:szCs w:val="28"/>
        </w:rPr>
      </w:pPr>
      <w:r w:rsidRPr="00550A7B">
        <w:rPr>
          <w:rFonts w:ascii="Times New Roman" w:hAnsi="Times New Roman" w:cs="Times New Roman"/>
          <w:sz w:val="28"/>
          <w:szCs w:val="28"/>
        </w:rPr>
        <w:t>способностью к определению тактики ведения больных с различными стоматологическими заболеваниями (ПК-8);</w:t>
      </w:r>
    </w:p>
    <w:p w:rsidR="00C74AD0" w:rsidRPr="00550A7B" w:rsidRDefault="00C74AD0" w:rsidP="00EE69DF">
      <w:pPr>
        <w:pStyle w:val="a4"/>
        <w:numPr>
          <w:ilvl w:val="0"/>
          <w:numId w:val="4"/>
        </w:numPr>
        <w:spacing w:after="160" w:line="240" w:lineRule="auto"/>
        <w:rPr>
          <w:rFonts w:ascii="Times New Roman" w:hAnsi="Times New Roman" w:cs="Times New Roman"/>
          <w:sz w:val="28"/>
          <w:szCs w:val="28"/>
        </w:rPr>
      </w:pPr>
      <w:r w:rsidRPr="00550A7B">
        <w:rPr>
          <w:rFonts w:ascii="Times New Roman" w:hAnsi="Times New Roman" w:cs="Times New Roman"/>
          <w:sz w:val="28"/>
          <w:szCs w:val="28"/>
        </w:rPr>
        <w:t>готовностью к ведению и лечению пациентов со стоматологическими заболеваниями в амбулаторных условиях и условиях дневного стационара (ПК-9);</w:t>
      </w:r>
    </w:p>
    <w:p w:rsidR="00C74AD0" w:rsidRPr="00550A7B" w:rsidRDefault="00C74AD0" w:rsidP="00EE69DF">
      <w:pPr>
        <w:pStyle w:val="a4"/>
        <w:numPr>
          <w:ilvl w:val="0"/>
          <w:numId w:val="4"/>
        </w:numPr>
        <w:spacing w:after="160" w:line="240" w:lineRule="auto"/>
        <w:rPr>
          <w:rFonts w:ascii="Times New Roman" w:hAnsi="Times New Roman" w:cs="Times New Roman"/>
          <w:sz w:val="28"/>
          <w:szCs w:val="28"/>
        </w:rPr>
      </w:pPr>
      <w:r w:rsidRPr="00550A7B">
        <w:rPr>
          <w:rFonts w:ascii="Times New Roman" w:hAnsi="Times New Roman" w:cs="Times New Roman"/>
          <w:sz w:val="28"/>
          <w:szCs w:val="28"/>
        </w:rPr>
        <w:t>готовностью к участию в оказании медицинской помощи при чрезвычайных ситуациях, в том числе участие в медицинской эвакуации (ПК-10).</w:t>
      </w:r>
    </w:p>
    <w:p w:rsidR="00C74AD0" w:rsidRPr="00550A7B" w:rsidRDefault="00C74AD0" w:rsidP="007544BB">
      <w:pPr>
        <w:spacing w:after="160"/>
        <w:ind w:firstLine="708"/>
        <w:rPr>
          <w:rFonts w:ascii="Times New Roman" w:hAnsi="Times New Roman" w:cs="Times New Roman"/>
          <w:sz w:val="28"/>
          <w:szCs w:val="28"/>
          <w:u w:val="single"/>
        </w:rPr>
      </w:pPr>
      <w:r w:rsidRPr="00550A7B">
        <w:rPr>
          <w:rFonts w:ascii="Times New Roman" w:hAnsi="Times New Roman" w:cs="Times New Roman"/>
          <w:sz w:val="28"/>
          <w:szCs w:val="28"/>
          <w:u w:val="single"/>
        </w:rPr>
        <w:t>реабилитационная деятельность</w:t>
      </w:r>
    </w:p>
    <w:p w:rsidR="00C74AD0" w:rsidRPr="00550A7B" w:rsidRDefault="00C74AD0" w:rsidP="00C74AD0">
      <w:pPr>
        <w:spacing w:after="160"/>
        <w:rPr>
          <w:rFonts w:ascii="Times New Roman" w:hAnsi="Times New Roman" w:cs="Times New Roman"/>
          <w:sz w:val="28"/>
          <w:szCs w:val="28"/>
        </w:rPr>
      </w:pPr>
      <w:r w:rsidRPr="00550A7B">
        <w:rPr>
          <w:rFonts w:ascii="Times New Roman" w:hAnsi="Times New Roman" w:cs="Times New Roman"/>
          <w:sz w:val="28"/>
          <w:szCs w:val="28"/>
        </w:rPr>
        <w:t>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 (ПК-11).</w:t>
      </w:r>
    </w:p>
    <w:p w:rsidR="00C74AD0" w:rsidRPr="00550A7B" w:rsidRDefault="00C74AD0" w:rsidP="007544BB">
      <w:pPr>
        <w:spacing w:after="160"/>
        <w:ind w:firstLine="708"/>
        <w:rPr>
          <w:rFonts w:ascii="Times New Roman" w:hAnsi="Times New Roman" w:cs="Times New Roman"/>
          <w:sz w:val="28"/>
          <w:szCs w:val="28"/>
          <w:u w:val="single"/>
        </w:rPr>
      </w:pPr>
      <w:r w:rsidRPr="00550A7B">
        <w:rPr>
          <w:rFonts w:ascii="Times New Roman" w:hAnsi="Times New Roman" w:cs="Times New Roman"/>
          <w:sz w:val="28"/>
          <w:szCs w:val="28"/>
          <w:u w:val="single"/>
        </w:rPr>
        <w:t>психолого-педагогическая деятельность:</w:t>
      </w:r>
    </w:p>
    <w:p w:rsidR="00C74AD0" w:rsidRPr="00550A7B" w:rsidRDefault="00C74AD0" w:rsidP="00EE69DF">
      <w:pPr>
        <w:pStyle w:val="a4"/>
        <w:numPr>
          <w:ilvl w:val="0"/>
          <w:numId w:val="5"/>
        </w:numPr>
        <w:spacing w:after="160" w:line="240" w:lineRule="auto"/>
        <w:rPr>
          <w:rFonts w:ascii="Times New Roman" w:hAnsi="Times New Roman" w:cs="Times New Roman"/>
          <w:sz w:val="28"/>
          <w:szCs w:val="28"/>
        </w:rPr>
      </w:pPr>
      <w:r w:rsidRPr="00550A7B">
        <w:rPr>
          <w:rFonts w:ascii="Times New Roman" w:hAnsi="Times New Roman" w:cs="Times New Roman"/>
          <w:sz w:val="28"/>
          <w:szCs w:val="28"/>
        </w:rPr>
        <w:t>готовностью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 (ПК-12);</w:t>
      </w:r>
    </w:p>
    <w:p w:rsidR="00C74AD0" w:rsidRPr="00550A7B" w:rsidRDefault="00C74AD0" w:rsidP="00EE69DF">
      <w:pPr>
        <w:pStyle w:val="a4"/>
        <w:numPr>
          <w:ilvl w:val="0"/>
          <w:numId w:val="5"/>
        </w:numPr>
        <w:spacing w:after="160" w:line="240" w:lineRule="auto"/>
        <w:rPr>
          <w:rFonts w:ascii="Times New Roman" w:hAnsi="Times New Roman" w:cs="Times New Roman"/>
          <w:sz w:val="28"/>
          <w:szCs w:val="28"/>
          <w:u w:val="single"/>
        </w:rPr>
      </w:pPr>
      <w:r w:rsidRPr="00550A7B">
        <w:rPr>
          <w:rFonts w:ascii="Times New Roman" w:hAnsi="Times New Roman" w:cs="Times New Roman"/>
          <w:sz w:val="28"/>
          <w:szCs w:val="28"/>
        </w:rPr>
        <w:t>готовностью к просветительской деятельности по устранению факторов риска и формированию навыков здорового образа жизни (ПК-13).</w:t>
      </w:r>
    </w:p>
    <w:p w:rsidR="00C74AD0" w:rsidRPr="00550A7B" w:rsidRDefault="00C74AD0" w:rsidP="00C74AD0">
      <w:pPr>
        <w:spacing w:after="160"/>
        <w:rPr>
          <w:rFonts w:ascii="Times New Roman" w:hAnsi="Times New Roman" w:cs="Times New Roman"/>
          <w:sz w:val="28"/>
          <w:szCs w:val="28"/>
          <w:u w:val="single"/>
        </w:rPr>
      </w:pPr>
      <w:r w:rsidRPr="00550A7B">
        <w:rPr>
          <w:rFonts w:ascii="Times New Roman" w:hAnsi="Times New Roman" w:cs="Times New Roman"/>
          <w:sz w:val="28"/>
          <w:szCs w:val="28"/>
          <w:u w:val="single"/>
        </w:rPr>
        <w:t>организационно-управленческая деятельность:</w:t>
      </w:r>
    </w:p>
    <w:p w:rsidR="00C74AD0" w:rsidRPr="00550A7B" w:rsidRDefault="00C74AD0" w:rsidP="00EE69DF">
      <w:pPr>
        <w:pStyle w:val="a4"/>
        <w:numPr>
          <w:ilvl w:val="0"/>
          <w:numId w:val="6"/>
        </w:numPr>
        <w:spacing w:after="160" w:line="240" w:lineRule="auto"/>
        <w:rPr>
          <w:rFonts w:ascii="Times New Roman" w:hAnsi="Times New Roman" w:cs="Times New Roman"/>
          <w:sz w:val="28"/>
          <w:szCs w:val="28"/>
        </w:rPr>
      </w:pPr>
      <w:r w:rsidRPr="00550A7B">
        <w:rPr>
          <w:rFonts w:ascii="Times New Roman" w:hAnsi="Times New Roman" w:cs="Times New Roman"/>
          <w:sz w:val="28"/>
          <w:szCs w:val="28"/>
        </w:rPr>
        <w:t>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(ПК-14);</w:t>
      </w:r>
    </w:p>
    <w:p w:rsidR="00C74AD0" w:rsidRPr="00550A7B" w:rsidRDefault="00C74AD0" w:rsidP="00EE69DF">
      <w:pPr>
        <w:pStyle w:val="a4"/>
        <w:numPr>
          <w:ilvl w:val="0"/>
          <w:numId w:val="6"/>
        </w:numPr>
        <w:spacing w:after="160" w:line="240" w:lineRule="auto"/>
        <w:rPr>
          <w:rFonts w:ascii="Times New Roman" w:hAnsi="Times New Roman" w:cs="Times New Roman"/>
          <w:sz w:val="28"/>
          <w:szCs w:val="28"/>
        </w:rPr>
      </w:pPr>
      <w:r w:rsidRPr="00550A7B">
        <w:rPr>
          <w:rFonts w:ascii="Times New Roman" w:hAnsi="Times New Roman" w:cs="Times New Roman"/>
          <w:sz w:val="28"/>
          <w:szCs w:val="28"/>
        </w:rPr>
        <w:t>готовностью к участию в оценке качества оказания стоматологической помощи с использованием основных медико-статистических показателей (ПК-15);</w:t>
      </w:r>
    </w:p>
    <w:p w:rsidR="00C74AD0" w:rsidRPr="00550A7B" w:rsidRDefault="00C74AD0" w:rsidP="00EE69DF">
      <w:pPr>
        <w:pStyle w:val="a4"/>
        <w:numPr>
          <w:ilvl w:val="0"/>
          <w:numId w:val="6"/>
        </w:numPr>
        <w:spacing w:after="160" w:line="240" w:lineRule="auto"/>
        <w:rPr>
          <w:rFonts w:ascii="Times New Roman" w:hAnsi="Times New Roman" w:cs="Times New Roman"/>
          <w:sz w:val="28"/>
          <w:szCs w:val="28"/>
          <w:u w:val="single"/>
        </w:rPr>
      </w:pPr>
      <w:r w:rsidRPr="00550A7B">
        <w:rPr>
          <w:rFonts w:ascii="Times New Roman" w:hAnsi="Times New Roman" w:cs="Times New Roman"/>
          <w:sz w:val="28"/>
          <w:szCs w:val="28"/>
        </w:rPr>
        <w:t>способностью к организации медицинской помощи при чрезвычайных ситуациях, в том числе медицинской эвакуации (ПК-16).</w:t>
      </w:r>
    </w:p>
    <w:p w:rsidR="00C74AD0" w:rsidRPr="00550A7B" w:rsidRDefault="00C74AD0" w:rsidP="00C74AD0">
      <w:pPr>
        <w:spacing w:after="160"/>
        <w:rPr>
          <w:rFonts w:ascii="Times New Roman" w:hAnsi="Times New Roman" w:cs="Times New Roman"/>
          <w:sz w:val="28"/>
          <w:szCs w:val="28"/>
          <w:u w:val="single"/>
        </w:rPr>
      </w:pPr>
      <w:r w:rsidRPr="00550A7B">
        <w:rPr>
          <w:rFonts w:ascii="Times New Roman" w:hAnsi="Times New Roman" w:cs="Times New Roman"/>
          <w:sz w:val="28"/>
          <w:szCs w:val="28"/>
          <w:u w:val="single"/>
        </w:rPr>
        <w:t xml:space="preserve"> научно-исследовательская деятельность:</w:t>
      </w:r>
    </w:p>
    <w:p w:rsidR="00C74AD0" w:rsidRPr="00550A7B" w:rsidRDefault="00C74AD0" w:rsidP="00EE69DF">
      <w:pPr>
        <w:pStyle w:val="a4"/>
        <w:numPr>
          <w:ilvl w:val="0"/>
          <w:numId w:val="7"/>
        </w:numPr>
        <w:spacing w:after="160" w:line="240" w:lineRule="auto"/>
        <w:rPr>
          <w:rFonts w:ascii="Times New Roman" w:hAnsi="Times New Roman" w:cs="Times New Roman"/>
          <w:sz w:val="28"/>
          <w:szCs w:val="28"/>
        </w:rPr>
      </w:pPr>
      <w:r w:rsidRPr="00550A7B">
        <w:rPr>
          <w:rFonts w:ascii="Times New Roman" w:hAnsi="Times New Roman" w:cs="Times New Roman"/>
          <w:sz w:val="28"/>
          <w:szCs w:val="28"/>
        </w:rPr>
        <w:t>готовностью к анализу и публичному представлению медицинской информации на основе доказательной медицины (ПК-17);</w:t>
      </w:r>
    </w:p>
    <w:p w:rsidR="00C74AD0" w:rsidRPr="00550A7B" w:rsidRDefault="00C74AD0" w:rsidP="00EE69DF">
      <w:pPr>
        <w:pStyle w:val="a4"/>
        <w:numPr>
          <w:ilvl w:val="0"/>
          <w:numId w:val="7"/>
        </w:numPr>
        <w:spacing w:after="160" w:line="240" w:lineRule="auto"/>
        <w:rPr>
          <w:rFonts w:ascii="Times New Roman" w:hAnsi="Times New Roman" w:cs="Times New Roman"/>
          <w:sz w:val="28"/>
          <w:szCs w:val="28"/>
          <w:u w:val="single"/>
        </w:rPr>
      </w:pPr>
      <w:r w:rsidRPr="00550A7B">
        <w:rPr>
          <w:rFonts w:ascii="Times New Roman" w:hAnsi="Times New Roman" w:cs="Times New Roman"/>
          <w:sz w:val="28"/>
          <w:szCs w:val="28"/>
        </w:rPr>
        <w:lastRenderedPageBreak/>
        <w:t>способностью к участию в проведении научных исследований (ПК-18);</w:t>
      </w:r>
    </w:p>
    <w:p w:rsidR="00C74AD0" w:rsidRPr="00550A7B" w:rsidRDefault="00C74AD0" w:rsidP="00EE69DF">
      <w:pPr>
        <w:pStyle w:val="a4"/>
        <w:numPr>
          <w:ilvl w:val="0"/>
          <w:numId w:val="7"/>
        </w:numPr>
        <w:spacing w:after="160" w:line="240" w:lineRule="auto"/>
        <w:rPr>
          <w:rFonts w:ascii="Times New Roman" w:hAnsi="Times New Roman" w:cs="Times New Roman"/>
          <w:sz w:val="28"/>
          <w:szCs w:val="28"/>
          <w:u w:val="single"/>
        </w:rPr>
      </w:pPr>
      <w:r w:rsidRPr="00550A7B">
        <w:rPr>
          <w:rFonts w:ascii="Times New Roman" w:hAnsi="Times New Roman" w:cs="Times New Roman"/>
          <w:sz w:val="28"/>
          <w:szCs w:val="28"/>
        </w:rPr>
        <w:t xml:space="preserve">готовностью к участию во внедрении новых методов и методик, направленных на охрану здоровья населения (ПК-19). </w:t>
      </w:r>
    </w:p>
    <w:p w:rsidR="00C74AD0" w:rsidRPr="00550A7B" w:rsidRDefault="00C74AD0" w:rsidP="00C74AD0">
      <w:pPr>
        <w:jc w:val="center"/>
        <w:outlineLvl w:val="0"/>
        <w:rPr>
          <w:rFonts w:ascii="Times New Roman" w:hAnsi="Times New Roman" w:cs="Times New Roman"/>
          <w:b/>
          <w:sz w:val="28"/>
          <w:szCs w:val="28"/>
        </w:rPr>
      </w:pPr>
      <w:bookmarkStart w:id="9" w:name="_Toc21358967"/>
    </w:p>
    <w:p w:rsidR="00C74AD0" w:rsidRPr="00550A7B" w:rsidRDefault="00C74AD0" w:rsidP="00C74AD0">
      <w:pPr>
        <w:jc w:val="center"/>
        <w:outlineLvl w:val="0"/>
        <w:rPr>
          <w:rFonts w:ascii="Times New Roman" w:hAnsi="Times New Roman" w:cs="Times New Roman"/>
          <w:b/>
          <w:sz w:val="28"/>
          <w:szCs w:val="28"/>
        </w:rPr>
      </w:pPr>
      <w:r w:rsidRPr="00550A7B">
        <w:rPr>
          <w:rFonts w:ascii="Times New Roman" w:hAnsi="Times New Roman" w:cs="Times New Roman"/>
          <w:b/>
          <w:sz w:val="28"/>
          <w:szCs w:val="28"/>
        </w:rPr>
        <w:t>4. Программа государственного экзамена</w:t>
      </w:r>
      <w:bookmarkEnd w:id="9"/>
    </w:p>
    <w:p w:rsidR="00C74AD0" w:rsidRPr="00550A7B" w:rsidRDefault="00C74AD0" w:rsidP="00C74AD0">
      <w:pPr>
        <w:pStyle w:val="a4"/>
        <w:spacing w:after="0" w:line="240" w:lineRule="auto"/>
        <w:jc w:val="both"/>
        <w:rPr>
          <w:rFonts w:ascii="Times New Roman" w:hAnsi="Times New Roman" w:cs="Times New Roman"/>
          <w:b/>
          <w:sz w:val="28"/>
          <w:szCs w:val="28"/>
        </w:rPr>
      </w:pPr>
    </w:p>
    <w:p w:rsidR="00C74AD0" w:rsidRPr="00550A7B" w:rsidRDefault="00C74AD0" w:rsidP="00C74AD0">
      <w:pPr>
        <w:ind w:left="851"/>
        <w:outlineLvl w:val="1"/>
        <w:rPr>
          <w:rFonts w:ascii="Times New Roman" w:hAnsi="Times New Roman" w:cs="Times New Roman"/>
          <w:b/>
          <w:sz w:val="28"/>
          <w:szCs w:val="28"/>
        </w:rPr>
      </w:pPr>
      <w:bookmarkStart w:id="10" w:name="_Toc21358968"/>
      <w:r w:rsidRPr="00550A7B">
        <w:rPr>
          <w:rFonts w:ascii="Times New Roman" w:hAnsi="Times New Roman" w:cs="Times New Roman"/>
          <w:b/>
          <w:sz w:val="28"/>
          <w:szCs w:val="28"/>
        </w:rPr>
        <w:t>4.1. Структура и формы проведения государственного экзамена</w:t>
      </w:r>
      <w:bookmarkEnd w:id="10"/>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Государственный экзамен по направлению подготовки/специальности 31.05.03 Стоматология проводится в два этапа.</w:t>
      </w:r>
    </w:p>
    <w:p w:rsidR="00C74AD0" w:rsidRPr="00550A7B" w:rsidRDefault="00C74AD0" w:rsidP="00C74AD0">
      <w:pPr>
        <w:pStyle w:val="a4"/>
        <w:spacing w:after="0" w:line="240" w:lineRule="auto"/>
        <w:ind w:left="0" w:firstLine="720"/>
        <w:jc w:val="both"/>
        <w:rPr>
          <w:rFonts w:ascii="Times New Roman" w:hAnsi="Times New Roman" w:cs="Times New Roman"/>
          <w:i/>
          <w:color w:val="000000" w:themeColor="text1"/>
          <w:sz w:val="28"/>
          <w:szCs w:val="28"/>
        </w:rPr>
      </w:pPr>
      <w:r w:rsidRPr="00550A7B">
        <w:rPr>
          <w:rFonts w:ascii="Times New Roman" w:hAnsi="Times New Roman" w:cs="Times New Roman"/>
          <w:color w:val="000000" w:themeColor="text1"/>
          <w:sz w:val="28"/>
          <w:szCs w:val="28"/>
        </w:rPr>
        <w:t xml:space="preserve">1-ый этап: </w:t>
      </w:r>
      <w:r w:rsidRPr="00550A7B">
        <w:rPr>
          <w:rFonts w:ascii="Times New Roman" w:hAnsi="Times New Roman" w:cs="Times New Roman"/>
          <w:i/>
          <w:color w:val="000000" w:themeColor="text1"/>
          <w:sz w:val="28"/>
          <w:szCs w:val="28"/>
        </w:rPr>
        <w:t>аттестация практических навыков и умений.</w:t>
      </w:r>
      <w:r w:rsidRPr="00550A7B">
        <w:rPr>
          <w:rFonts w:ascii="Times New Roman" w:hAnsi="Times New Roman" w:cs="Times New Roman"/>
          <w:color w:val="000000" w:themeColor="text1"/>
          <w:sz w:val="28"/>
          <w:szCs w:val="28"/>
        </w:rPr>
        <w:t xml:space="preserve"> </w:t>
      </w:r>
    </w:p>
    <w:p w:rsidR="00C74AD0" w:rsidRPr="00550A7B" w:rsidRDefault="00C74AD0" w:rsidP="00C74AD0">
      <w:pPr>
        <w:pStyle w:val="a4"/>
        <w:spacing w:after="0" w:line="240" w:lineRule="auto"/>
        <w:ind w:left="0" w:firstLine="720"/>
        <w:jc w:val="both"/>
        <w:rPr>
          <w:rFonts w:ascii="Times New Roman" w:hAnsi="Times New Roman" w:cs="Times New Roman"/>
          <w:i/>
          <w:color w:val="000000" w:themeColor="text1"/>
          <w:sz w:val="28"/>
          <w:szCs w:val="28"/>
        </w:rPr>
      </w:pPr>
      <w:r w:rsidRPr="00550A7B">
        <w:rPr>
          <w:rFonts w:ascii="Times New Roman" w:hAnsi="Times New Roman" w:cs="Times New Roman"/>
          <w:color w:val="000000" w:themeColor="text1"/>
          <w:sz w:val="28"/>
          <w:szCs w:val="28"/>
        </w:rPr>
        <w:t xml:space="preserve">2-ий этап: </w:t>
      </w:r>
      <w:r w:rsidRPr="00550A7B">
        <w:rPr>
          <w:rFonts w:ascii="Times New Roman" w:hAnsi="Times New Roman" w:cs="Times New Roman"/>
          <w:i/>
          <w:color w:val="000000" w:themeColor="text1"/>
          <w:sz w:val="28"/>
          <w:szCs w:val="28"/>
        </w:rPr>
        <w:t xml:space="preserve">экзамен в устной форме. </w:t>
      </w:r>
    </w:p>
    <w:p w:rsidR="00C74AD0" w:rsidRPr="00550A7B" w:rsidRDefault="00C74AD0" w:rsidP="00C74AD0">
      <w:pPr>
        <w:rPr>
          <w:rFonts w:ascii="Times New Roman" w:hAnsi="Times New Roman" w:cs="Times New Roman"/>
          <w:i/>
          <w:color w:val="000000" w:themeColor="text1"/>
          <w:sz w:val="28"/>
          <w:szCs w:val="28"/>
        </w:rPr>
      </w:pPr>
    </w:p>
    <w:p w:rsidR="00C74AD0" w:rsidRPr="00550A7B" w:rsidRDefault="00D772FD" w:rsidP="00C74AD0">
      <w:pPr>
        <w:pStyle w:val="41"/>
        <w:shd w:val="clear" w:color="auto" w:fill="auto"/>
        <w:spacing w:before="0" w:line="240" w:lineRule="auto"/>
        <w:ind w:firstLine="708"/>
        <w:rPr>
          <w:sz w:val="28"/>
          <w:szCs w:val="28"/>
        </w:rPr>
      </w:pPr>
      <w:r w:rsidRPr="00550A7B">
        <w:rPr>
          <w:sz w:val="28"/>
          <w:szCs w:val="28"/>
        </w:rPr>
        <w:t>Форма</w:t>
      </w:r>
      <w:r w:rsidR="00C74AD0" w:rsidRPr="00550A7B">
        <w:rPr>
          <w:sz w:val="28"/>
          <w:szCs w:val="28"/>
        </w:rPr>
        <w:t xml:space="preserve"> проведения. Первый этап – оценка уровня усвоения практических умений и навыков выпускников</w:t>
      </w:r>
      <w:r w:rsidR="00AD1E8E" w:rsidRPr="00550A7B">
        <w:rPr>
          <w:sz w:val="28"/>
          <w:szCs w:val="28"/>
        </w:rPr>
        <w:t>. Этот этап в 2024</w:t>
      </w:r>
      <w:r w:rsidR="00C74AD0" w:rsidRPr="00550A7B">
        <w:rPr>
          <w:sz w:val="28"/>
          <w:szCs w:val="28"/>
        </w:rPr>
        <w:t xml:space="preserve"> году проводится в форме объективного структурированного клинического экзамена (ОСКЭ). ОСКЭ - инструмент оценки, основанный на принципах объективности и стандартизации. Объективность ОСКЭ определяется использованием унифицированных оценочных листов (далее - чек-листов). Структурированность</w:t>
      </w:r>
      <w:r w:rsidR="00C74AD0" w:rsidRPr="00550A7B">
        <w:rPr>
          <w:sz w:val="28"/>
          <w:szCs w:val="28"/>
        </w:rPr>
        <w:tab/>
        <w:t xml:space="preserve">ОСКЭ обеспечивается тем, что все аккредитуемые получают одинаковый </w:t>
      </w:r>
      <w:r w:rsidR="005A3D05" w:rsidRPr="00550A7B">
        <w:rPr>
          <w:sz w:val="28"/>
          <w:szCs w:val="28"/>
        </w:rPr>
        <w:t>объем</w:t>
      </w:r>
      <w:r w:rsidR="00C74AD0" w:rsidRPr="00550A7B">
        <w:rPr>
          <w:sz w:val="28"/>
          <w:szCs w:val="28"/>
        </w:rPr>
        <w:t xml:space="preserve"> заданий и выполняют его за одинаковое отведенное время. Все задания, представляемые выпускнику для выполнения, представляют эпизод профессиональной деятельности, сформированной на основе реальных практических ситуаций</w:t>
      </w:r>
      <w:r w:rsidR="002F5B64" w:rsidRPr="00550A7B">
        <w:rPr>
          <w:sz w:val="28"/>
          <w:szCs w:val="28"/>
        </w:rPr>
        <w:t xml:space="preserve">. Этим достигается </w:t>
      </w:r>
      <w:r w:rsidR="00C74AD0" w:rsidRPr="00550A7B">
        <w:rPr>
          <w:sz w:val="28"/>
          <w:szCs w:val="28"/>
        </w:rPr>
        <w:t xml:space="preserve">клиническая достоверность оценки умений и навыков выпускаемых специалистов. </w:t>
      </w: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Формой проведения 2-ого этапа государственного экзамена является </w:t>
      </w:r>
      <w:r w:rsidRPr="00550A7B">
        <w:rPr>
          <w:rFonts w:ascii="Times New Roman" w:hAnsi="Times New Roman" w:cs="Times New Roman"/>
          <w:color w:val="000000" w:themeColor="text1"/>
          <w:sz w:val="28"/>
          <w:szCs w:val="28"/>
        </w:rPr>
        <w:t>экзамен в устной форме.</w:t>
      </w: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p>
    <w:p w:rsidR="00C74AD0" w:rsidRPr="00550A7B" w:rsidRDefault="00C74AD0" w:rsidP="00C74AD0">
      <w:pPr>
        <w:ind w:left="851"/>
        <w:outlineLvl w:val="1"/>
        <w:rPr>
          <w:rFonts w:ascii="Times New Roman" w:hAnsi="Times New Roman" w:cs="Times New Roman"/>
          <w:b/>
          <w:color w:val="000000" w:themeColor="text1"/>
          <w:sz w:val="28"/>
          <w:szCs w:val="28"/>
        </w:rPr>
      </w:pPr>
      <w:bookmarkStart w:id="11" w:name="_Toc21358969"/>
      <w:r w:rsidRPr="00550A7B">
        <w:rPr>
          <w:rFonts w:ascii="Times New Roman" w:hAnsi="Times New Roman" w:cs="Times New Roman"/>
          <w:b/>
          <w:color w:val="000000" w:themeColor="text1"/>
          <w:sz w:val="28"/>
          <w:szCs w:val="28"/>
        </w:rPr>
        <w:t>4.2. Организация проведения государственного экзамена</w:t>
      </w:r>
      <w:bookmarkEnd w:id="11"/>
    </w:p>
    <w:p w:rsidR="00C74AD0" w:rsidRPr="00550A7B" w:rsidRDefault="00C74AD0" w:rsidP="00C74AD0">
      <w:pPr>
        <w:rPr>
          <w:rFonts w:ascii="Times New Roman" w:hAnsi="Times New Roman" w:cs="Times New Roman"/>
          <w:b/>
          <w:color w:val="000000" w:themeColor="text1"/>
          <w:sz w:val="28"/>
          <w:szCs w:val="28"/>
        </w:rPr>
      </w:pPr>
    </w:p>
    <w:p w:rsidR="00C74AD0" w:rsidRPr="00550A7B" w:rsidRDefault="00C74AD0" w:rsidP="00C74AD0">
      <w:pPr>
        <w:pStyle w:val="a4"/>
        <w:spacing w:after="0" w:line="240" w:lineRule="auto"/>
        <w:ind w:left="0" w:firstLine="720"/>
        <w:jc w:val="center"/>
        <w:rPr>
          <w:rFonts w:ascii="Times New Roman" w:hAnsi="Times New Roman" w:cs="Times New Roman"/>
          <w:b/>
          <w:color w:val="000000" w:themeColor="text1"/>
          <w:sz w:val="28"/>
          <w:szCs w:val="28"/>
        </w:rPr>
      </w:pPr>
      <w:r w:rsidRPr="00550A7B">
        <w:rPr>
          <w:rFonts w:ascii="Times New Roman" w:hAnsi="Times New Roman" w:cs="Times New Roman"/>
          <w:b/>
          <w:color w:val="000000" w:themeColor="text1"/>
          <w:sz w:val="28"/>
          <w:szCs w:val="28"/>
        </w:rPr>
        <w:t>Организация проведения первого этапа государственного экзамена</w:t>
      </w:r>
    </w:p>
    <w:p w:rsidR="00C74AD0" w:rsidRPr="00550A7B" w:rsidRDefault="00C74AD0" w:rsidP="00C74AD0">
      <w:pPr>
        <w:pStyle w:val="41"/>
        <w:shd w:val="clear" w:color="auto" w:fill="auto"/>
        <w:spacing w:before="0" w:line="240" w:lineRule="auto"/>
        <w:ind w:firstLine="708"/>
        <w:rPr>
          <w:sz w:val="28"/>
          <w:szCs w:val="28"/>
        </w:rPr>
      </w:pPr>
      <w:r w:rsidRPr="00550A7B">
        <w:rPr>
          <w:sz w:val="28"/>
          <w:szCs w:val="28"/>
        </w:rPr>
        <w:t xml:space="preserve">Структура и порядок проведения ОСКЭ на государственной итоговой аттестации соответствуют его проведению на первичной аккредитации. </w:t>
      </w:r>
      <w:r w:rsidRPr="00550A7B">
        <w:rPr>
          <w:sz w:val="28"/>
          <w:szCs w:val="28"/>
          <w:shd w:val="clear" w:color="auto" w:fill="FFFFFF"/>
        </w:rPr>
        <w:t>Оценка практических навыков (умений) в симулированных условиях проводитс</w:t>
      </w:r>
      <w:r w:rsidR="002F5B64" w:rsidRPr="00550A7B">
        <w:rPr>
          <w:sz w:val="28"/>
          <w:szCs w:val="28"/>
          <w:shd w:val="clear" w:color="auto" w:fill="FFFFFF"/>
        </w:rPr>
        <w:t xml:space="preserve">я путем оценивания правильности и </w:t>
      </w:r>
      <w:r w:rsidRPr="00550A7B">
        <w:rPr>
          <w:sz w:val="28"/>
          <w:szCs w:val="28"/>
          <w:shd w:val="clear" w:color="auto" w:fill="FFFFFF"/>
        </w:rPr>
        <w:t xml:space="preserve">последовательности выполнения аккредитуемым трех практических заданий. Они включают в себя </w:t>
      </w:r>
      <w:r w:rsidRPr="00550A7B">
        <w:rPr>
          <w:sz w:val="28"/>
          <w:szCs w:val="28"/>
        </w:rPr>
        <w:t>стоматологическое обследование пациента, выполнение местной анестезия, с</w:t>
      </w:r>
      <w:r w:rsidR="00EF2191" w:rsidRPr="00550A7B">
        <w:rPr>
          <w:sz w:val="28"/>
          <w:szCs w:val="28"/>
        </w:rPr>
        <w:t>томатологическое препарирование, пломбирование кариозных полостей.</w:t>
      </w:r>
      <w:r w:rsidRPr="00550A7B">
        <w:rPr>
          <w:sz w:val="28"/>
          <w:szCs w:val="28"/>
        </w:rPr>
        <w:t xml:space="preserve"> В соответствии с этим каждый выпускник в процессе экзамена последовательно проходит три станции ОСКЭ:  Стоматологический осмотр пациента, Анестезия в стоматологической практике, Стоматологическое препарирование</w:t>
      </w:r>
      <w:r w:rsidR="00EF2191" w:rsidRPr="00550A7B">
        <w:rPr>
          <w:sz w:val="28"/>
          <w:szCs w:val="28"/>
        </w:rPr>
        <w:t xml:space="preserve">  и пломбирование кариозных полостей.</w:t>
      </w:r>
      <w:r w:rsidRPr="00550A7B">
        <w:rPr>
          <w:sz w:val="28"/>
          <w:szCs w:val="28"/>
        </w:rPr>
        <w:t xml:space="preserve"> </w:t>
      </w:r>
      <w:r w:rsidRPr="00550A7B">
        <w:rPr>
          <w:sz w:val="28"/>
          <w:szCs w:val="28"/>
          <w:shd w:val="clear" w:color="auto" w:fill="FFFFFF"/>
        </w:rPr>
        <w:t xml:space="preserve"> На выполнение каждого задания отводится 10 минут.</w:t>
      </w:r>
    </w:p>
    <w:p w:rsidR="00C74AD0" w:rsidRPr="00550A7B" w:rsidRDefault="00C74AD0" w:rsidP="00C74AD0">
      <w:pPr>
        <w:autoSpaceDE w:val="0"/>
        <w:autoSpaceDN w:val="0"/>
        <w:adjustRightInd w:val="0"/>
        <w:ind w:firstLine="709"/>
        <w:rPr>
          <w:rFonts w:ascii="Times New Roman" w:hAnsi="Times New Roman" w:cs="Times New Roman"/>
          <w:b/>
          <w:color w:val="000000" w:themeColor="text1"/>
          <w:sz w:val="28"/>
          <w:szCs w:val="28"/>
        </w:rPr>
      </w:pPr>
    </w:p>
    <w:p w:rsidR="00C74AD0" w:rsidRPr="00550A7B" w:rsidRDefault="00C74AD0" w:rsidP="00C74AD0">
      <w:pPr>
        <w:autoSpaceDE w:val="0"/>
        <w:autoSpaceDN w:val="0"/>
        <w:adjustRightInd w:val="0"/>
        <w:ind w:firstLine="709"/>
        <w:jc w:val="center"/>
        <w:rPr>
          <w:rFonts w:ascii="Times New Roman" w:hAnsi="Times New Roman" w:cs="Times New Roman"/>
          <w:b/>
          <w:color w:val="000000" w:themeColor="text1"/>
          <w:sz w:val="28"/>
          <w:szCs w:val="28"/>
        </w:rPr>
      </w:pPr>
      <w:r w:rsidRPr="00550A7B">
        <w:rPr>
          <w:rFonts w:ascii="Times New Roman" w:hAnsi="Times New Roman" w:cs="Times New Roman"/>
          <w:b/>
          <w:color w:val="000000" w:themeColor="text1"/>
          <w:sz w:val="28"/>
          <w:szCs w:val="28"/>
        </w:rPr>
        <w:lastRenderedPageBreak/>
        <w:t>Организация проведения второго этапа государственного экзамена</w:t>
      </w:r>
    </w:p>
    <w:p w:rsidR="00C74AD0" w:rsidRPr="00550A7B" w:rsidRDefault="00C74AD0" w:rsidP="00C74AD0">
      <w:pPr>
        <w:autoSpaceDE w:val="0"/>
        <w:autoSpaceDN w:val="0"/>
        <w:adjustRightInd w:val="0"/>
        <w:ind w:firstLine="709"/>
        <w:rPr>
          <w:rFonts w:ascii="Times New Roman" w:hAnsi="Times New Roman" w:cs="Times New Roman"/>
          <w:sz w:val="28"/>
          <w:szCs w:val="28"/>
        </w:rPr>
      </w:pPr>
    </w:p>
    <w:p w:rsidR="00AC5A4E"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Второй этап – заключ</w:t>
      </w:r>
      <w:r w:rsidR="00534AE7" w:rsidRPr="00550A7B">
        <w:rPr>
          <w:rFonts w:ascii="Times New Roman" w:hAnsi="Times New Roman" w:cs="Times New Roman"/>
          <w:sz w:val="28"/>
          <w:szCs w:val="28"/>
        </w:rPr>
        <w:t>ается в ответах выпускника на теоретический вопрос, решении клинической</w:t>
      </w:r>
      <w:r w:rsidRPr="00550A7B">
        <w:rPr>
          <w:rFonts w:ascii="Times New Roman" w:hAnsi="Times New Roman" w:cs="Times New Roman"/>
          <w:sz w:val="28"/>
          <w:szCs w:val="28"/>
        </w:rPr>
        <w:t xml:space="preserve"> задач</w:t>
      </w:r>
      <w:r w:rsidR="00534AE7" w:rsidRPr="00550A7B">
        <w:rPr>
          <w:rFonts w:ascii="Times New Roman" w:hAnsi="Times New Roman" w:cs="Times New Roman"/>
          <w:sz w:val="28"/>
          <w:szCs w:val="28"/>
        </w:rPr>
        <w:t>и и оценке рентгенограммы</w:t>
      </w:r>
      <w:r w:rsidR="00490514" w:rsidRPr="00550A7B">
        <w:rPr>
          <w:rFonts w:ascii="Times New Roman" w:hAnsi="Times New Roman" w:cs="Times New Roman"/>
          <w:sz w:val="28"/>
          <w:szCs w:val="28"/>
        </w:rPr>
        <w:t>.</w:t>
      </w:r>
      <w:r w:rsidRPr="00550A7B">
        <w:rPr>
          <w:rFonts w:ascii="Times New Roman" w:hAnsi="Times New Roman" w:cs="Times New Roman"/>
          <w:sz w:val="28"/>
          <w:szCs w:val="28"/>
        </w:rPr>
        <w:t xml:space="preserve"> </w:t>
      </w:r>
      <w:r w:rsidRPr="00550A7B">
        <w:rPr>
          <w:rFonts w:ascii="Times New Roman" w:hAnsi="Times New Roman" w:cs="Times New Roman"/>
          <w:sz w:val="28"/>
          <w:szCs w:val="28"/>
        </w:rPr>
        <w:tab/>
        <w:t>Выпускнику предлагается комплексный</w:t>
      </w:r>
      <w:r w:rsidR="00534AE7" w:rsidRPr="00550A7B">
        <w:rPr>
          <w:rFonts w:ascii="Times New Roman" w:hAnsi="Times New Roman" w:cs="Times New Roman"/>
          <w:sz w:val="28"/>
          <w:szCs w:val="28"/>
        </w:rPr>
        <w:t xml:space="preserve"> билет, содержащий теоретический вопрос, клиническую задачу по одному из разделов стоматологии: терапевтической стоматологии, хирургической стоматологии, ортопедической стоматологии, детской стоматологии</w:t>
      </w:r>
      <w:r w:rsidR="004014CB" w:rsidRPr="00550A7B">
        <w:rPr>
          <w:rFonts w:ascii="Times New Roman" w:hAnsi="Times New Roman" w:cs="Times New Roman"/>
          <w:sz w:val="28"/>
          <w:szCs w:val="28"/>
        </w:rPr>
        <w:t>. По каждому разделу</w:t>
      </w:r>
      <w:r w:rsidR="00490514" w:rsidRPr="00550A7B">
        <w:rPr>
          <w:rFonts w:ascii="Times New Roman" w:hAnsi="Times New Roman" w:cs="Times New Roman"/>
          <w:sz w:val="28"/>
          <w:szCs w:val="28"/>
        </w:rPr>
        <w:t xml:space="preserve"> </w:t>
      </w:r>
      <w:r w:rsidR="004014CB" w:rsidRPr="00550A7B">
        <w:rPr>
          <w:rFonts w:ascii="Times New Roman" w:hAnsi="Times New Roman" w:cs="Times New Roman"/>
          <w:sz w:val="28"/>
          <w:szCs w:val="28"/>
        </w:rPr>
        <w:t>разрабатывается по 20 задач.</w:t>
      </w:r>
      <w:r w:rsidR="00490514" w:rsidRPr="00550A7B">
        <w:rPr>
          <w:rFonts w:ascii="Times New Roman" w:hAnsi="Times New Roman" w:cs="Times New Roman"/>
          <w:sz w:val="28"/>
          <w:szCs w:val="28"/>
        </w:rPr>
        <w:t xml:space="preserve"> Задачи содержат описание клинической ситуации у конкретного пац</w:t>
      </w:r>
      <w:r w:rsidR="00AC5A4E" w:rsidRPr="00550A7B">
        <w:rPr>
          <w:rFonts w:ascii="Times New Roman" w:hAnsi="Times New Roman" w:cs="Times New Roman"/>
          <w:sz w:val="28"/>
          <w:szCs w:val="28"/>
        </w:rPr>
        <w:t>и</w:t>
      </w:r>
      <w:r w:rsidR="00490514" w:rsidRPr="00550A7B">
        <w:rPr>
          <w:rFonts w:ascii="Times New Roman" w:hAnsi="Times New Roman" w:cs="Times New Roman"/>
          <w:sz w:val="28"/>
          <w:szCs w:val="28"/>
        </w:rPr>
        <w:t>ента, визуализацию симптомов (иллюстративный фотоматериал), результаты методов обследования (рентгенограммы, томограммы, анализы крови, мочи и др.).</w:t>
      </w:r>
      <w:r w:rsidRPr="00550A7B">
        <w:rPr>
          <w:rFonts w:ascii="Times New Roman" w:hAnsi="Times New Roman" w:cs="Times New Roman"/>
          <w:sz w:val="28"/>
          <w:szCs w:val="28"/>
        </w:rPr>
        <w:t xml:space="preserve"> </w:t>
      </w:r>
      <w:r w:rsidR="00490514" w:rsidRPr="00550A7B">
        <w:rPr>
          <w:rFonts w:ascii="Times New Roman" w:hAnsi="Times New Roman" w:cs="Times New Roman"/>
          <w:sz w:val="28"/>
          <w:szCs w:val="28"/>
        </w:rPr>
        <w:t xml:space="preserve"> К</w:t>
      </w:r>
      <w:r w:rsidRPr="00550A7B">
        <w:rPr>
          <w:rFonts w:ascii="Times New Roman" w:hAnsi="Times New Roman" w:cs="Times New Roman"/>
          <w:sz w:val="28"/>
          <w:szCs w:val="28"/>
        </w:rPr>
        <w:t xml:space="preserve">линические задачи </w:t>
      </w:r>
      <w:r w:rsidR="00490514" w:rsidRPr="00550A7B">
        <w:rPr>
          <w:rFonts w:ascii="Times New Roman" w:hAnsi="Times New Roman" w:cs="Times New Roman"/>
          <w:sz w:val="28"/>
          <w:szCs w:val="28"/>
        </w:rPr>
        <w:t>содержат основные аспекты оказания</w:t>
      </w:r>
      <w:r w:rsidRPr="00550A7B">
        <w:rPr>
          <w:rFonts w:ascii="Times New Roman" w:hAnsi="Times New Roman" w:cs="Times New Roman"/>
          <w:sz w:val="28"/>
          <w:szCs w:val="28"/>
        </w:rPr>
        <w:t xml:space="preserve"> стоматологической помощи взрослому и детскому населению. Для решения задач</w:t>
      </w:r>
      <w:r w:rsidR="00490514" w:rsidRPr="00550A7B">
        <w:rPr>
          <w:rFonts w:ascii="Times New Roman" w:hAnsi="Times New Roman" w:cs="Times New Roman"/>
          <w:sz w:val="28"/>
          <w:szCs w:val="28"/>
        </w:rPr>
        <w:t>и</w:t>
      </w:r>
      <w:r w:rsidRPr="00550A7B">
        <w:rPr>
          <w:rFonts w:ascii="Times New Roman" w:hAnsi="Times New Roman" w:cs="Times New Roman"/>
          <w:sz w:val="28"/>
          <w:szCs w:val="28"/>
        </w:rPr>
        <w:t xml:space="preserve"> необходимо ответить на </w:t>
      </w:r>
      <w:r w:rsidR="00C03F47" w:rsidRPr="00550A7B">
        <w:rPr>
          <w:rFonts w:ascii="Times New Roman" w:hAnsi="Times New Roman" w:cs="Times New Roman"/>
          <w:sz w:val="28"/>
          <w:szCs w:val="28"/>
        </w:rPr>
        <w:t>вопросы</w:t>
      </w:r>
      <w:r w:rsidR="00490514" w:rsidRPr="00550A7B">
        <w:rPr>
          <w:rFonts w:ascii="Times New Roman" w:hAnsi="Times New Roman" w:cs="Times New Roman"/>
          <w:sz w:val="28"/>
          <w:szCs w:val="28"/>
        </w:rPr>
        <w:t xml:space="preserve"> по клинической диагностике, дополнительных методах обследования</w:t>
      </w:r>
      <w:r w:rsidR="00AC5A4E" w:rsidRPr="00550A7B">
        <w:rPr>
          <w:rFonts w:ascii="Times New Roman" w:hAnsi="Times New Roman" w:cs="Times New Roman"/>
          <w:sz w:val="28"/>
          <w:szCs w:val="28"/>
        </w:rPr>
        <w:t>, установлению клинического диагноза, проведению дифференциальной диагностики, сос</w:t>
      </w:r>
      <w:r w:rsidR="002F5B64" w:rsidRPr="00550A7B">
        <w:rPr>
          <w:rFonts w:ascii="Times New Roman" w:hAnsi="Times New Roman" w:cs="Times New Roman"/>
          <w:sz w:val="28"/>
          <w:szCs w:val="28"/>
        </w:rPr>
        <w:t>тавлению плана лечения больного,</w:t>
      </w:r>
      <w:r w:rsidR="00490514" w:rsidRPr="00550A7B">
        <w:rPr>
          <w:rFonts w:ascii="Times New Roman" w:hAnsi="Times New Roman" w:cs="Times New Roman"/>
          <w:sz w:val="28"/>
          <w:szCs w:val="28"/>
        </w:rPr>
        <w:t xml:space="preserve"> </w:t>
      </w:r>
      <w:r w:rsidR="00AC5A4E" w:rsidRPr="00550A7B">
        <w:rPr>
          <w:rFonts w:ascii="Times New Roman" w:hAnsi="Times New Roman" w:cs="Times New Roman"/>
          <w:sz w:val="28"/>
          <w:szCs w:val="28"/>
        </w:rPr>
        <w:t xml:space="preserve">по </w:t>
      </w:r>
      <w:r w:rsidRPr="00550A7B">
        <w:rPr>
          <w:rFonts w:ascii="Times New Roman" w:hAnsi="Times New Roman" w:cs="Times New Roman"/>
          <w:sz w:val="28"/>
          <w:szCs w:val="28"/>
        </w:rPr>
        <w:t>профилактической и коммунальной стоматологии</w:t>
      </w:r>
      <w:r w:rsidR="005D0D15" w:rsidRPr="00550A7B">
        <w:rPr>
          <w:rFonts w:ascii="Times New Roman" w:hAnsi="Times New Roman" w:cs="Times New Roman"/>
          <w:sz w:val="28"/>
          <w:szCs w:val="28"/>
        </w:rPr>
        <w:t xml:space="preserve"> применительно к данному заболеванию</w:t>
      </w:r>
      <w:r w:rsidRPr="00550A7B">
        <w:rPr>
          <w:rFonts w:ascii="Times New Roman" w:hAnsi="Times New Roman" w:cs="Times New Roman"/>
          <w:sz w:val="28"/>
          <w:szCs w:val="28"/>
        </w:rPr>
        <w:t>. В задачи по детской стоматологии вводятся вопросы по ортодонтии и детскому протезированию.</w:t>
      </w:r>
    </w:p>
    <w:p w:rsidR="00AC5A4E" w:rsidRPr="00550A7B" w:rsidRDefault="00AC5A4E" w:rsidP="00AC5A4E">
      <w:pPr>
        <w:ind w:firstLine="709"/>
        <w:rPr>
          <w:rFonts w:ascii="Times New Roman" w:hAnsi="Times New Roman" w:cs="Times New Roman"/>
          <w:sz w:val="28"/>
          <w:szCs w:val="28"/>
        </w:rPr>
      </w:pPr>
      <w:r w:rsidRPr="00550A7B">
        <w:rPr>
          <w:rFonts w:ascii="Times New Roman" w:hAnsi="Times New Roman" w:cs="Times New Roman"/>
          <w:sz w:val="28"/>
          <w:szCs w:val="28"/>
        </w:rPr>
        <w:t>Рентгенограммы могут быть привязаны к содержанию задачи, также они могут быть самостоятельным элементом экзаменационного задания.</w:t>
      </w:r>
      <w:r w:rsidR="00C74AD0" w:rsidRPr="00550A7B">
        <w:rPr>
          <w:rFonts w:ascii="Times New Roman" w:hAnsi="Times New Roman" w:cs="Times New Roman"/>
          <w:sz w:val="28"/>
          <w:szCs w:val="28"/>
        </w:rPr>
        <w:t xml:space="preserve"> </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На подготовку экзаменующегося к ответу отводится 1 астрономический час, на опрос выпускника – до 40 минут.</w:t>
      </w:r>
    </w:p>
    <w:p w:rsidR="00C74AD0" w:rsidRPr="00550A7B" w:rsidRDefault="00C74AD0" w:rsidP="00C74AD0">
      <w:pPr>
        <w:rPr>
          <w:rFonts w:ascii="Times New Roman" w:hAnsi="Times New Roman" w:cs="Times New Roman"/>
          <w:sz w:val="28"/>
          <w:szCs w:val="28"/>
        </w:rPr>
      </w:pPr>
    </w:p>
    <w:p w:rsidR="00DB013A" w:rsidRPr="00550A7B" w:rsidRDefault="00DB013A" w:rsidP="00C74AD0">
      <w:pPr>
        <w:ind w:left="993"/>
        <w:outlineLvl w:val="1"/>
        <w:rPr>
          <w:rFonts w:ascii="Times New Roman" w:hAnsi="Times New Roman" w:cs="Times New Roman"/>
          <w:b/>
          <w:sz w:val="28"/>
          <w:szCs w:val="28"/>
        </w:rPr>
      </w:pPr>
      <w:bookmarkStart w:id="12" w:name="_Toc21358970"/>
    </w:p>
    <w:p w:rsidR="00C74AD0" w:rsidRPr="00550A7B" w:rsidRDefault="00C74AD0" w:rsidP="00C74AD0">
      <w:pPr>
        <w:ind w:left="993"/>
        <w:outlineLvl w:val="1"/>
        <w:rPr>
          <w:rFonts w:ascii="Times New Roman" w:hAnsi="Times New Roman" w:cs="Times New Roman"/>
          <w:b/>
          <w:sz w:val="28"/>
          <w:szCs w:val="28"/>
        </w:rPr>
      </w:pPr>
      <w:r w:rsidRPr="00550A7B">
        <w:rPr>
          <w:rFonts w:ascii="Times New Roman" w:hAnsi="Times New Roman" w:cs="Times New Roman"/>
          <w:b/>
          <w:sz w:val="28"/>
          <w:szCs w:val="28"/>
        </w:rPr>
        <w:t>4.3</w:t>
      </w:r>
      <w:r w:rsidR="002F5B64" w:rsidRPr="00550A7B">
        <w:rPr>
          <w:rFonts w:ascii="Times New Roman" w:hAnsi="Times New Roman" w:cs="Times New Roman"/>
          <w:b/>
          <w:sz w:val="28"/>
          <w:szCs w:val="28"/>
        </w:rPr>
        <w:t xml:space="preserve">. </w:t>
      </w:r>
      <w:r w:rsidRPr="00550A7B">
        <w:rPr>
          <w:rFonts w:ascii="Times New Roman" w:hAnsi="Times New Roman" w:cs="Times New Roman"/>
          <w:b/>
          <w:sz w:val="28"/>
          <w:szCs w:val="28"/>
        </w:rPr>
        <w:t>Перечень вопросов, выносимых на государственный экзамен</w:t>
      </w:r>
      <w:bookmarkEnd w:id="12"/>
    </w:p>
    <w:p w:rsidR="00C74AD0" w:rsidRPr="00550A7B" w:rsidRDefault="00C74AD0" w:rsidP="00C74AD0">
      <w:pPr>
        <w:rPr>
          <w:rFonts w:ascii="Times New Roman" w:hAnsi="Times New Roman" w:cs="Times New Roman"/>
          <w:b/>
          <w:color w:val="000000" w:themeColor="text1"/>
          <w:sz w:val="28"/>
          <w:szCs w:val="28"/>
        </w:rPr>
      </w:pP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b/>
          <w:color w:val="000000" w:themeColor="text1"/>
          <w:sz w:val="28"/>
          <w:szCs w:val="28"/>
        </w:rPr>
        <w:t>На первом этапе государственного экзамена проверяется уровень усвоения следующих врачебных умений и навыков</w:t>
      </w:r>
      <w:r w:rsidRPr="00550A7B">
        <w:rPr>
          <w:rFonts w:ascii="Times New Roman" w:hAnsi="Times New Roman" w:cs="Times New Roman"/>
          <w:sz w:val="28"/>
          <w:szCs w:val="28"/>
        </w:rPr>
        <w:t>:</w:t>
      </w:r>
    </w:p>
    <w:p w:rsidR="00C74AD0" w:rsidRPr="00550A7B" w:rsidRDefault="00C74AD0" w:rsidP="00EE69DF">
      <w:pPr>
        <w:pStyle w:val="a4"/>
        <w:numPr>
          <w:ilvl w:val="0"/>
          <w:numId w:val="5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Установление контакта с больным.</w:t>
      </w:r>
    </w:p>
    <w:p w:rsidR="00C74AD0" w:rsidRPr="00550A7B" w:rsidRDefault="00C74AD0" w:rsidP="00EE69DF">
      <w:pPr>
        <w:pStyle w:val="a4"/>
        <w:numPr>
          <w:ilvl w:val="0"/>
          <w:numId w:val="5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Сбор жалоб, выяснение анамнеза болезни, жизни.</w:t>
      </w:r>
    </w:p>
    <w:p w:rsidR="00C74AD0" w:rsidRPr="00550A7B" w:rsidRDefault="00C74AD0" w:rsidP="00EE69DF">
      <w:pPr>
        <w:pStyle w:val="a4"/>
        <w:numPr>
          <w:ilvl w:val="0"/>
          <w:numId w:val="5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Подготовка рабочего места, соблюдение санитарно-гигиенических и эргономических требований при работе с больным.</w:t>
      </w:r>
    </w:p>
    <w:p w:rsidR="00C74AD0" w:rsidRPr="00550A7B" w:rsidRDefault="00C74AD0" w:rsidP="00EE69DF">
      <w:pPr>
        <w:pStyle w:val="a4"/>
        <w:numPr>
          <w:ilvl w:val="0"/>
          <w:numId w:val="5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Клиническое обследование челюстно-лицевой области.</w:t>
      </w:r>
    </w:p>
    <w:p w:rsidR="00C74AD0" w:rsidRPr="00550A7B" w:rsidRDefault="00C74AD0" w:rsidP="00EE69DF">
      <w:pPr>
        <w:pStyle w:val="a4"/>
        <w:numPr>
          <w:ilvl w:val="0"/>
          <w:numId w:val="5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Полнота обнаружения объективных признаков заболевания.</w:t>
      </w:r>
    </w:p>
    <w:p w:rsidR="00C74AD0" w:rsidRPr="00550A7B" w:rsidRDefault="00C74AD0" w:rsidP="00EE69DF">
      <w:pPr>
        <w:pStyle w:val="a4"/>
        <w:numPr>
          <w:ilvl w:val="0"/>
          <w:numId w:val="5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Планирование дополнительного обследования больного.</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Постановка и структурирование диагноза.</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Определение тактики и стратегии лечения пациента с учетом основного, сопутствующих заболеваний и имеющихся осложнений.</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Составление плана и выбор метода лечения основного заболевания.</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Выполнение местной анестезии.</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Выполнение стоматологических лечебных вмешательств у пациента.</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lastRenderedPageBreak/>
        <w:t>Планирование дополнительных методов лечения (физиотерапевтических, ЛФК, санаторно-курортных и др.)</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Назначение рекомендаций пациенту для долечивания заболевания в домашних условиях.</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Планирование мероприятий по первичной, вторичной и третичной (при необходимости) профилактике стоматологических заболеваний у пациента. Дача рекомендаций.</w:t>
      </w:r>
    </w:p>
    <w:p w:rsidR="00C74AD0" w:rsidRPr="00550A7B" w:rsidRDefault="00C74AD0" w:rsidP="00EE69DF">
      <w:pPr>
        <w:pStyle w:val="a4"/>
        <w:numPr>
          <w:ilvl w:val="0"/>
          <w:numId w:val="56"/>
        </w:numPr>
        <w:spacing w:after="0" w:line="240" w:lineRule="auto"/>
        <w:rPr>
          <w:rFonts w:ascii="Times New Roman" w:hAnsi="Times New Roman" w:cs="Times New Roman"/>
          <w:sz w:val="28"/>
          <w:szCs w:val="28"/>
        </w:rPr>
      </w:pPr>
      <w:r w:rsidRPr="00550A7B">
        <w:rPr>
          <w:rFonts w:ascii="Times New Roman" w:hAnsi="Times New Roman" w:cs="Times New Roman"/>
          <w:sz w:val="28"/>
          <w:szCs w:val="28"/>
        </w:rPr>
        <w:t>Заполнение медицинской карты стоматологического больного.</w:t>
      </w:r>
    </w:p>
    <w:p w:rsidR="00C74AD0" w:rsidRPr="00550A7B" w:rsidRDefault="00C74AD0" w:rsidP="00C74AD0">
      <w:pPr>
        <w:pStyle w:val="a4"/>
        <w:spacing w:after="0" w:line="240" w:lineRule="auto"/>
        <w:ind w:left="0" w:firstLine="720"/>
        <w:jc w:val="both"/>
        <w:rPr>
          <w:rFonts w:ascii="Times New Roman" w:hAnsi="Times New Roman" w:cs="Times New Roman"/>
          <w:b/>
          <w:sz w:val="28"/>
          <w:szCs w:val="28"/>
        </w:rPr>
      </w:pPr>
    </w:p>
    <w:p w:rsidR="00C74AD0" w:rsidRPr="00550A7B" w:rsidRDefault="00C74AD0" w:rsidP="00C74AD0">
      <w:pPr>
        <w:pStyle w:val="a4"/>
        <w:spacing w:after="0" w:line="240" w:lineRule="auto"/>
        <w:ind w:left="0" w:firstLine="720"/>
        <w:jc w:val="center"/>
        <w:rPr>
          <w:rFonts w:ascii="Times New Roman" w:hAnsi="Times New Roman" w:cs="Times New Roman"/>
          <w:b/>
          <w:sz w:val="28"/>
          <w:szCs w:val="28"/>
        </w:rPr>
      </w:pPr>
      <w:r w:rsidRPr="00550A7B">
        <w:rPr>
          <w:rFonts w:ascii="Times New Roman" w:hAnsi="Times New Roman" w:cs="Times New Roman"/>
          <w:b/>
          <w:sz w:val="28"/>
          <w:szCs w:val="28"/>
        </w:rPr>
        <w:t>Перечень вопросов, выносимых на второй этап государственного экзамена</w:t>
      </w:r>
      <w:bookmarkStart w:id="13" w:name="_Toc21358971"/>
    </w:p>
    <w:p w:rsidR="00C74AD0" w:rsidRPr="00550A7B" w:rsidRDefault="00C74AD0" w:rsidP="00C74AD0">
      <w:pPr>
        <w:pStyle w:val="30"/>
        <w:shd w:val="clear" w:color="auto" w:fill="auto"/>
        <w:spacing w:before="100" w:beforeAutospacing="1" w:after="100" w:afterAutospacing="1" w:line="240" w:lineRule="auto"/>
        <w:ind w:firstLine="709"/>
        <w:jc w:val="center"/>
        <w:rPr>
          <w:sz w:val="28"/>
          <w:szCs w:val="28"/>
        </w:rPr>
      </w:pPr>
      <w:r w:rsidRPr="00550A7B">
        <w:rPr>
          <w:sz w:val="28"/>
          <w:szCs w:val="28"/>
        </w:rPr>
        <w:t>Раздел «Пропедевтика»</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Общие вопросы стоматологии.</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Организация и оснащение стоматологического кабинета.</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Стоматологические установки, турбина, микромотор, наконечники. Режущие и абразивные инструменты, средства изоляции от слюны.</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Анатомия зубов различных групп, признаки зубов, зубные ряды. Понятие о пародонте.</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Топографо-анатомические особенности полостей различных групп зубов.</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Биомеханика жевательного аппарата.</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Строение зубных дуг, их расположение относительно плоскостей черепа (Кампера, франкфуртской горизонтали). Артикуляция, окклюзия, их виды. Виды прикуса и их классификация.</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Методы обследования стоматологического больного.</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 xml:space="preserve">Правила заполнения Медицинской карты стоматологического больного. </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Клинико-топографическая классификация кариозных полостей.</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 xml:space="preserve">Принципы препарирования кариозных полостей в зависимости от локализации полости и используемого пломбировочного материала. </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Пломбировочные материалы: временные, постоянные (цементы, амальгамы, композитные: светового и химического отверждения.</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Материалы для лечебных, изолирующих прокладок, для заполнения корневых каналов (нетвердеющие, твердеющие, твердые штифты) Положительные и отрицательные свойства, показания и противопоказания к применению. Методики приготовления и наложения пломбировочных материалов.</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 xml:space="preserve">Методы обтурации корневых каналов. </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Особенности проведения эндодонтических манипуляций в различных группах зубов верхней и нижней челюстей.</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Восстановление разрушенных коронок зубов с использованием внутриканальных штифтов.</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Основы моделирования зубов: материалы и инструменты, подготовка и разметка гипсового блока.</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lastRenderedPageBreak/>
        <w:t>Понятия о протезном ложе и протезном поле.</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Ортопедические конструкционные материалы: металлические сплавы, пластмассы, керамические материалы.</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Ортопедические вспомогательные материалы: оттискные, моделировочные, формовочные, абразивные, виды их применения.</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Виды съемных и несъемных протезов.</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Оттискные материалы, методика получения оттисков.</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Изготовление восковых базисов с окклюзионными валиками, определение центральной окклюзии, загипсовка моделей в окклюдаторе и артикуляторе.</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Клинические и лабораторные этапы изготовления вкладок, искусственных коронок.</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Одонтопрепарирование под вкладки и различные виды искусственных коронок.</w:t>
      </w:r>
    </w:p>
    <w:p w:rsidR="00C74AD0" w:rsidRPr="00550A7B" w:rsidRDefault="00C74AD0" w:rsidP="00EE69DF">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Клинические и лабораторные этапы изготовления съемных и несъемных протезов.</w:t>
      </w:r>
    </w:p>
    <w:p w:rsidR="00C74AD0" w:rsidRPr="00550A7B" w:rsidRDefault="00C74AD0" w:rsidP="00957F8B">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Предмет стоматологическое материаловедение. Классификация стоматологических материалов по назначению и химическому составу.</w:t>
      </w:r>
    </w:p>
    <w:p w:rsidR="00C74AD0" w:rsidRPr="00550A7B" w:rsidRDefault="00C74AD0" w:rsidP="00957F8B">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Основные свойства материалов, имеющие значение для применения в стоматологии. Принципы контроля качества стоматологических материалов.</w:t>
      </w:r>
    </w:p>
    <w:p w:rsidR="00C74AD0" w:rsidRPr="00550A7B" w:rsidRDefault="00C74AD0" w:rsidP="00957F8B">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Основные материалы, применяемые для восстановления зубов и зубочелюстной системы в ортопедической стоматологии.</w:t>
      </w:r>
    </w:p>
    <w:p w:rsidR="00C74AD0" w:rsidRPr="00550A7B" w:rsidRDefault="00C74AD0" w:rsidP="00957F8B">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Вспомогательные материалы в стоматологии.</w:t>
      </w:r>
    </w:p>
    <w:p w:rsidR="00C74AD0" w:rsidRPr="00550A7B" w:rsidRDefault="00C74AD0" w:rsidP="00957F8B">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Пломбировочные материалы для восстановления зубов.</w:t>
      </w:r>
    </w:p>
    <w:p w:rsidR="00C74AD0" w:rsidRPr="00550A7B" w:rsidRDefault="00C74AD0" w:rsidP="00957F8B">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Адгезивы и герметики для восстановительной и профилактической стоматологии.</w:t>
      </w:r>
    </w:p>
    <w:p w:rsidR="00C74AD0" w:rsidRPr="00550A7B" w:rsidRDefault="00C74AD0" w:rsidP="00957F8B">
      <w:pPr>
        <w:pStyle w:val="22"/>
        <w:numPr>
          <w:ilvl w:val="0"/>
          <w:numId w:val="10"/>
        </w:numPr>
        <w:shd w:val="clear" w:color="auto" w:fill="auto"/>
        <w:tabs>
          <w:tab w:val="left" w:pos="445"/>
        </w:tabs>
        <w:spacing w:before="0" w:line="240" w:lineRule="auto"/>
        <w:jc w:val="both"/>
        <w:rPr>
          <w:sz w:val="28"/>
          <w:szCs w:val="28"/>
        </w:rPr>
      </w:pPr>
      <w:r w:rsidRPr="00550A7B">
        <w:rPr>
          <w:sz w:val="28"/>
          <w:szCs w:val="28"/>
        </w:rPr>
        <w:t>Материалы, применяемые в восстановительной хирургии челюстно-лицевой области и для изготовления зубных имплантатов.</w:t>
      </w:r>
    </w:p>
    <w:p w:rsidR="00C74AD0" w:rsidRPr="00550A7B" w:rsidRDefault="00C74AD0" w:rsidP="00C74AD0">
      <w:pPr>
        <w:pStyle w:val="22"/>
        <w:shd w:val="clear" w:color="auto" w:fill="auto"/>
        <w:tabs>
          <w:tab w:val="left" w:pos="445"/>
        </w:tabs>
        <w:spacing w:before="0" w:line="240" w:lineRule="auto"/>
        <w:ind w:left="720" w:firstLine="0"/>
        <w:jc w:val="both"/>
        <w:rPr>
          <w:sz w:val="28"/>
          <w:szCs w:val="28"/>
        </w:rPr>
      </w:pPr>
    </w:p>
    <w:p w:rsidR="00C74AD0" w:rsidRPr="00550A7B" w:rsidRDefault="00C74AD0" w:rsidP="00C74AD0">
      <w:pPr>
        <w:pStyle w:val="90"/>
        <w:shd w:val="clear" w:color="auto" w:fill="auto"/>
        <w:spacing w:before="100" w:beforeAutospacing="1" w:after="100" w:afterAutospacing="1" w:line="240" w:lineRule="auto"/>
        <w:ind w:firstLine="709"/>
        <w:rPr>
          <w:sz w:val="28"/>
          <w:szCs w:val="28"/>
        </w:rPr>
      </w:pPr>
      <w:r w:rsidRPr="00550A7B">
        <w:rPr>
          <w:b/>
          <w:sz w:val="28"/>
          <w:szCs w:val="28"/>
        </w:rPr>
        <w:t xml:space="preserve">Раздел «Профилактика </w:t>
      </w:r>
      <w:r w:rsidRPr="00550A7B">
        <w:rPr>
          <w:rStyle w:val="9125pt0pt"/>
          <w:sz w:val="28"/>
          <w:szCs w:val="28"/>
        </w:rPr>
        <w:t xml:space="preserve">и коммунальная </w:t>
      </w:r>
      <w:r w:rsidRPr="00550A7B">
        <w:rPr>
          <w:b/>
          <w:sz w:val="28"/>
          <w:szCs w:val="28"/>
        </w:rPr>
        <w:t>стоматология</w:t>
      </w:r>
      <w:r w:rsidRPr="00550A7B">
        <w:rPr>
          <w:sz w:val="28"/>
          <w:szCs w:val="28"/>
        </w:rPr>
        <w:t>»</w:t>
      </w:r>
    </w:p>
    <w:p w:rsidR="00C74AD0" w:rsidRPr="00550A7B" w:rsidRDefault="00C74AD0" w:rsidP="00EE69DF">
      <w:pPr>
        <w:pStyle w:val="22"/>
        <w:numPr>
          <w:ilvl w:val="0"/>
          <w:numId w:val="12"/>
        </w:numPr>
        <w:shd w:val="clear" w:color="auto" w:fill="auto"/>
        <w:tabs>
          <w:tab w:val="left" w:pos="445"/>
        </w:tabs>
        <w:spacing w:before="100" w:beforeAutospacing="1" w:after="100" w:afterAutospacing="1" w:line="240" w:lineRule="auto"/>
        <w:jc w:val="both"/>
        <w:rPr>
          <w:sz w:val="28"/>
          <w:szCs w:val="28"/>
        </w:rPr>
      </w:pPr>
      <w:r w:rsidRPr="00550A7B">
        <w:rPr>
          <w:sz w:val="28"/>
          <w:szCs w:val="28"/>
        </w:rPr>
        <w:t>Введение в курс профилактики. Понятие о стоматологических заболеваниях. Современные направления, принципы организации и методы профилактики стоматологии, заболеваний. Роль отечественных ученых в создании профилактического направления в стоматологии. Опыт зарубежных стран в профилактике стоматологии, заболеваний.</w:t>
      </w:r>
    </w:p>
    <w:p w:rsidR="00C74AD0" w:rsidRPr="00550A7B" w:rsidRDefault="00C74AD0" w:rsidP="00EE69DF">
      <w:pPr>
        <w:pStyle w:val="22"/>
        <w:numPr>
          <w:ilvl w:val="0"/>
          <w:numId w:val="12"/>
        </w:numPr>
        <w:shd w:val="clear" w:color="auto" w:fill="auto"/>
        <w:tabs>
          <w:tab w:val="left" w:pos="445"/>
        </w:tabs>
        <w:spacing w:before="100" w:beforeAutospacing="1" w:after="100" w:afterAutospacing="1" w:line="240" w:lineRule="auto"/>
        <w:jc w:val="both"/>
        <w:rPr>
          <w:sz w:val="28"/>
          <w:szCs w:val="28"/>
        </w:rPr>
      </w:pPr>
      <w:r w:rsidRPr="00550A7B">
        <w:rPr>
          <w:sz w:val="28"/>
          <w:szCs w:val="28"/>
        </w:rPr>
        <w:t>Эпидемиология стоматологических заболеваний. Цели, задачи, этапы, методики, индексы распространенности и интенсивности. Значение результатов эпидемиологического обследования при разработке программ профилактики стоматологиических заболеваний.</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 xml:space="preserve">Гигиена полости рта, гигиеническое воспитание и обучение. Предметы и средства индивидуальной гигиены, методы чистки, особенности ухода за полостью рта детей различного возраста. Организация и проведение </w:t>
      </w:r>
      <w:r w:rsidRPr="00550A7B">
        <w:rPr>
          <w:sz w:val="28"/>
          <w:szCs w:val="28"/>
        </w:rPr>
        <w:lastRenderedPageBreak/>
        <w:t>уроков гигиены, бесед и лекций в детских и взрослых коллективах.</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 xml:space="preserve">Способы оценки кариесрезистентности эмали зубов. Общие и местные факторы риска развития кариеса, механизм их действия. Значение зубного налета в возникновение кариесогенной ситуации. Роль недостатков фторидов в питьевой воде </w:t>
      </w:r>
      <w:r w:rsidRPr="00550A7B">
        <w:rPr>
          <w:rStyle w:val="9pt0pt"/>
          <w:rFonts w:eastAsia="Batang"/>
          <w:sz w:val="28"/>
          <w:szCs w:val="28"/>
        </w:rPr>
        <w:t xml:space="preserve">в </w:t>
      </w:r>
      <w:r w:rsidRPr="00550A7B">
        <w:rPr>
          <w:sz w:val="28"/>
          <w:szCs w:val="28"/>
        </w:rPr>
        <w:t>развитии кариеса у населения региона. Способы устранения кариесогенной ситуации.</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Понятие о первичной профилактике кариеса. Подходы, методы, средства профилактики. Антенатальная профилактика кариеса. Показания, способ применения и эффективность различных экзогенных средств профилактики кариеса зубов.</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Понятие о вторичной профилактике. Санация полости рта - основной метод профилактики осложнений кариеса. Цель, задачи, организационные формы и методы проведения плановой санации полости рта. Диспансеризация как метод улучшения здоровья населения. Принципы, цель, задачи, этапы проведения, формирование групп. Оценка эффективности.</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Профилактика зубочелюстных аномалий и деформации. Морфо</w:t>
      </w:r>
      <w:r w:rsidRPr="00550A7B">
        <w:rPr>
          <w:sz w:val="28"/>
          <w:szCs w:val="28"/>
        </w:rPr>
        <w:softHyphen/>
        <w:t>функциональная характеристика развития зубочелюстной системы. Основные направления, методы и средства профилактики зубочелюстных аномалий.</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Профилактика заболеваний пародонта. Общие и местные факторы риска, их предупреждение, выявление и устранение. Значение гигиены полости рта в профилактике воспалительных заболеваний пародонта.</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Профилактика гнойно-воспалительных заболеваний челюстно-лицевой области, травм лица и органов полости рта.</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 xml:space="preserve">Стоматологическое просвещение. Цель, методы, средства и формы. Мотивация населения </w:t>
      </w:r>
      <w:r w:rsidRPr="00550A7B">
        <w:rPr>
          <w:rStyle w:val="0pt0"/>
          <w:rFonts w:eastAsiaTheme="majorEastAsia"/>
          <w:b w:val="0"/>
          <w:i w:val="0"/>
          <w:sz w:val="28"/>
          <w:szCs w:val="28"/>
        </w:rPr>
        <w:t>к</w:t>
      </w:r>
      <w:r w:rsidRPr="00550A7B">
        <w:rPr>
          <w:sz w:val="28"/>
          <w:szCs w:val="28"/>
        </w:rPr>
        <w:t xml:space="preserve"> поддержанию здоровья в полости рта. Содержание, персонал и особенностей проведения стоматологического просвещения в женских консультациях, садах, школах, поликлиниках.</w:t>
      </w:r>
    </w:p>
    <w:p w:rsidR="00C74AD0" w:rsidRPr="00550A7B" w:rsidRDefault="00C74AD0" w:rsidP="00EE69DF">
      <w:pPr>
        <w:pStyle w:val="22"/>
        <w:numPr>
          <w:ilvl w:val="0"/>
          <w:numId w:val="12"/>
        </w:numPr>
        <w:shd w:val="clear" w:color="auto" w:fill="auto"/>
        <w:tabs>
          <w:tab w:val="left" w:pos="461"/>
        </w:tabs>
        <w:spacing w:before="100" w:beforeAutospacing="1" w:after="100" w:afterAutospacing="1" w:line="240" w:lineRule="auto"/>
        <w:jc w:val="both"/>
        <w:rPr>
          <w:sz w:val="28"/>
          <w:szCs w:val="28"/>
        </w:rPr>
      </w:pPr>
      <w:r w:rsidRPr="00550A7B">
        <w:rPr>
          <w:sz w:val="28"/>
          <w:szCs w:val="28"/>
        </w:rPr>
        <w:t>Комплексные программы профилактики стоматологических заболеваний. Понятие о ситуационном анализе. Цель, задачи, выбор методов и средств профилактики, организационные мероприятия по внедрению программы, мониторинг. Критерии и периодичность оценки эффективности программы.</w:t>
      </w:r>
    </w:p>
    <w:p w:rsidR="00C74AD0" w:rsidRPr="00550A7B" w:rsidRDefault="00C74AD0" w:rsidP="00C74AD0">
      <w:pPr>
        <w:pStyle w:val="30"/>
        <w:shd w:val="clear" w:color="auto" w:fill="auto"/>
        <w:spacing w:before="100" w:beforeAutospacing="1" w:after="100" w:afterAutospacing="1" w:line="240" w:lineRule="auto"/>
        <w:ind w:firstLine="709"/>
        <w:jc w:val="center"/>
        <w:rPr>
          <w:sz w:val="28"/>
          <w:szCs w:val="28"/>
        </w:rPr>
      </w:pPr>
      <w:r w:rsidRPr="00550A7B">
        <w:rPr>
          <w:sz w:val="28"/>
          <w:szCs w:val="28"/>
        </w:rPr>
        <w:t>Раздел «Кариесология,  некариозные поражения твердых тканей зубов»</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Эпидемиология кариеса зубов. Современное представление о причинах возникновения и механизме развития кариеса зубов. Классификация кариеса зубов.</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Организация и оборудование стоматологического кабинета</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Обследование стоматологического пациента при лечении кариеса и некариозных поражений твердых тканей зубов.</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 xml:space="preserve">Подготовка полости рта к лечению кариеса и некариозных поражений </w:t>
      </w:r>
      <w:r w:rsidRPr="00550A7B">
        <w:rPr>
          <w:sz w:val="28"/>
          <w:szCs w:val="28"/>
        </w:rPr>
        <w:lastRenderedPageBreak/>
        <w:t>твердых тканей зубов.</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 xml:space="preserve">Клиника, диагностика, дифференциальная диагностика различных форм кариеса зубов. </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Методы лечения кариеса. Общее лечение кариеса. Профилактика кариеса зубов.</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Общие принципы препарирования полостей в твердых тканях зуба. Особенности препарирования кариозных полостей различных классов по Блеку.</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Цели пломбирования, основные виды пломбировочных материалов.</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Выбор пломбировочного материала для пломбирования кариозных полостей в различных группах зубов.</w:t>
      </w:r>
      <w:r w:rsidRPr="00550A7B">
        <w:rPr>
          <w:sz w:val="28"/>
          <w:szCs w:val="28"/>
        </w:rPr>
        <w:br/>
        <w:t>Требования при наложении постоянной пломбы.</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Ошибки и осложнения, возникающие при диагностике и лечении кариеса зубов. Их профилактика и лечение.</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Некариозные поражения зубов, возникающие в период фолликулярного развития: гипоплазия эмали, гиперплазия эмали, эндемический флюороз зубов, аномалии размера и формы зубов, наследственные нарушения развития зубов. Клиника, дифференциальная диагностика, принципы лечения.</w:t>
      </w:r>
    </w:p>
    <w:p w:rsidR="00C74AD0" w:rsidRPr="00550A7B" w:rsidRDefault="00C74AD0" w:rsidP="00EE69DF">
      <w:pPr>
        <w:pStyle w:val="22"/>
        <w:numPr>
          <w:ilvl w:val="0"/>
          <w:numId w:val="13"/>
        </w:numPr>
        <w:shd w:val="clear" w:color="auto" w:fill="auto"/>
        <w:tabs>
          <w:tab w:val="left" w:pos="393"/>
        </w:tabs>
        <w:spacing w:before="0" w:line="240" w:lineRule="auto"/>
        <w:jc w:val="both"/>
        <w:rPr>
          <w:sz w:val="28"/>
          <w:szCs w:val="28"/>
        </w:rPr>
      </w:pPr>
      <w:r w:rsidRPr="00550A7B">
        <w:rPr>
          <w:sz w:val="28"/>
          <w:szCs w:val="28"/>
        </w:rPr>
        <w:t>Некариозные поражения зубов, возникающие после их прорезывания: пигментация зубов и налеты, стирание твердых тканей, клиновидный дефект, эрозия зубов, некроз твердых тканей зубов, гиперестезия зубов. Клиника, дифференциальная диагностика, принципы лечения.</w:t>
      </w:r>
    </w:p>
    <w:p w:rsidR="00C74AD0" w:rsidRPr="00550A7B" w:rsidRDefault="00C74AD0" w:rsidP="00EE69DF">
      <w:pPr>
        <w:pStyle w:val="22"/>
        <w:numPr>
          <w:ilvl w:val="0"/>
          <w:numId w:val="13"/>
        </w:numPr>
        <w:shd w:val="clear" w:color="auto" w:fill="auto"/>
        <w:spacing w:before="0" w:line="240" w:lineRule="auto"/>
        <w:jc w:val="both"/>
        <w:rPr>
          <w:sz w:val="28"/>
          <w:szCs w:val="28"/>
        </w:rPr>
      </w:pPr>
      <w:r w:rsidRPr="00550A7B">
        <w:rPr>
          <w:sz w:val="28"/>
          <w:szCs w:val="28"/>
        </w:rPr>
        <w:t>Отбеливание витальных зубов. Показания и противопоказания к отбеливанию. Химические и физические средства отбеливания. Этапы отбеливания «живых» и депульпированных зубов.</w:t>
      </w:r>
    </w:p>
    <w:p w:rsidR="00C74AD0" w:rsidRPr="00550A7B" w:rsidRDefault="00C74AD0" w:rsidP="00EE69DF">
      <w:pPr>
        <w:pStyle w:val="22"/>
        <w:numPr>
          <w:ilvl w:val="0"/>
          <w:numId w:val="13"/>
        </w:numPr>
        <w:shd w:val="clear" w:color="auto" w:fill="auto"/>
        <w:spacing w:before="0" w:line="240" w:lineRule="auto"/>
        <w:jc w:val="both"/>
        <w:rPr>
          <w:sz w:val="28"/>
          <w:szCs w:val="28"/>
        </w:rPr>
      </w:pPr>
      <w:r w:rsidRPr="00550A7B">
        <w:rPr>
          <w:sz w:val="28"/>
          <w:szCs w:val="28"/>
        </w:rPr>
        <w:t>Реставрация зубов. Показания и противопоказания, пломбировочные материалы для реставрации</w:t>
      </w:r>
    </w:p>
    <w:p w:rsidR="00C74AD0" w:rsidRPr="00550A7B" w:rsidRDefault="00C74AD0" w:rsidP="00C74AD0">
      <w:pPr>
        <w:pStyle w:val="30"/>
        <w:shd w:val="clear" w:color="auto" w:fill="auto"/>
        <w:spacing w:before="100" w:beforeAutospacing="1" w:after="100" w:afterAutospacing="1" w:line="240" w:lineRule="auto"/>
        <w:ind w:firstLine="709"/>
        <w:jc w:val="center"/>
        <w:rPr>
          <w:sz w:val="28"/>
          <w:szCs w:val="28"/>
        </w:rPr>
      </w:pPr>
      <w:r w:rsidRPr="00550A7B">
        <w:rPr>
          <w:sz w:val="28"/>
          <w:szCs w:val="28"/>
        </w:rPr>
        <w:t>Раздел «Эндодонтия»</w:t>
      </w:r>
    </w:p>
    <w:p w:rsidR="00C74AD0" w:rsidRPr="00550A7B" w:rsidRDefault="00C74AD0" w:rsidP="00EE69DF">
      <w:pPr>
        <w:pStyle w:val="22"/>
        <w:numPr>
          <w:ilvl w:val="0"/>
          <w:numId w:val="14"/>
        </w:numPr>
        <w:shd w:val="clear" w:color="auto" w:fill="auto"/>
        <w:tabs>
          <w:tab w:val="left" w:pos="142"/>
        </w:tabs>
        <w:spacing w:before="0" w:line="240" w:lineRule="auto"/>
        <w:jc w:val="both"/>
        <w:rPr>
          <w:sz w:val="28"/>
          <w:szCs w:val="28"/>
        </w:rPr>
      </w:pPr>
      <w:r w:rsidRPr="00550A7B">
        <w:rPr>
          <w:sz w:val="28"/>
          <w:szCs w:val="28"/>
        </w:rPr>
        <w:t>Анатомо-физиологические особенности пульпы.</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Этиология, патогенез воспаления пульпы зуба. Классификации заболеваний пульпы.</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Клиника, диагностика, дифференциальная диагностика пульпита.</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Методы лечения различных клинических форм  пульпита.</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Выбор пломбировочного материала для пломбирования корневых каналов</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Ошибки и осложнения при лечении пульпита и пути их устранения</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Анатомо- физиологические особенности периодонта.</w:t>
      </w:r>
    </w:p>
    <w:p w:rsidR="00C74AD0" w:rsidRPr="00550A7B" w:rsidRDefault="00C74AD0" w:rsidP="00EE69DF">
      <w:pPr>
        <w:pStyle w:val="22"/>
        <w:numPr>
          <w:ilvl w:val="0"/>
          <w:numId w:val="14"/>
        </w:numPr>
        <w:shd w:val="clear" w:color="auto" w:fill="auto"/>
        <w:spacing w:before="0" w:line="240" w:lineRule="auto"/>
        <w:jc w:val="both"/>
        <w:rPr>
          <w:sz w:val="28"/>
          <w:szCs w:val="28"/>
        </w:rPr>
      </w:pPr>
      <w:r w:rsidRPr="00550A7B">
        <w:rPr>
          <w:sz w:val="28"/>
          <w:szCs w:val="28"/>
        </w:rPr>
        <w:t>Анатомия полости зуба и корневых каналов. Понятие об эндодонтии. Основные этапы эндодонтического лечения.</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Этиология, патогенез воспаления апикального периодонта. Классификация периодонтита.</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 xml:space="preserve">Клиника, диагностика, дифференциальная диагностика различных форм </w:t>
      </w:r>
      <w:r w:rsidRPr="00550A7B">
        <w:rPr>
          <w:sz w:val="28"/>
          <w:szCs w:val="28"/>
        </w:rPr>
        <w:lastRenderedPageBreak/>
        <w:t>апикального периодонтита.</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Методы лечения различных форм апикального периодонтита.</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Техники и методы препарирования и обработки корневых каналов.</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Техники и методики обтурации корневых каналов.</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Особенности эндодонтической техники во временных и аномальных зубах.</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Реставрация зубов после эндодонтического лечения</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Пломбировочные материалы для пломбирования коневых каналов</w:t>
      </w:r>
    </w:p>
    <w:p w:rsidR="00C74AD0" w:rsidRPr="00550A7B" w:rsidRDefault="00C74AD0" w:rsidP="00EE69DF">
      <w:pPr>
        <w:pStyle w:val="22"/>
        <w:numPr>
          <w:ilvl w:val="0"/>
          <w:numId w:val="14"/>
        </w:numPr>
        <w:shd w:val="clear" w:color="auto" w:fill="auto"/>
        <w:tabs>
          <w:tab w:val="left" w:pos="393"/>
        </w:tabs>
        <w:spacing w:before="0" w:line="240" w:lineRule="auto"/>
        <w:jc w:val="both"/>
        <w:rPr>
          <w:sz w:val="28"/>
          <w:szCs w:val="28"/>
        </w:rPr>
      </w:pPr>
      <w:r w:rsidRPr="00550A7B">
        <w:rPr>
          <w:sz w:val="28"/>
          <w:szCs w:val="28"/>
        </w:rPr>
        <w:t>Эндодонтическая подготовка зуба к проведению зубосберегающих методов лечения периодонтита.</w:t>
      </w:r>
    </w:p>
    <w:p w:rsidR="00C74AD0" w:rsidRPr="00550A7B" w:rsidRDefault="00C74AD0" w:rsidP="00EE69DF">
      <w:pPr>
        <w:pStyle w:val="22"/>
        <w:numPr>
          <w:ilvl w:val="0"/>
          <w:numId w:val="14"/>
        </w:numPr>
        <w:shd w:val="clear" w:color="auto" w:fill="auto"/>
        <w:spacing w:before="0" w:line="240" w:lineRule="auto"/>
        <w:jc w:val="both"/>
        <w:rPr>
          <w:sz w:val="28"/>
          <w:szCs w:val="28"/>
        </w:rPr>
      </w:pPr>
      <w:r w:rsidRPr="00550A7B">
        <w:rPr>
          <w:sz w:val="28"/>
          <w:szCs w:val="28"/>
        </w:rPr>
        <w:t>Ошибки и осложнения в диагностике и лечении периодонтита</w:t>
      </w:r>
    </w:p>
    <w:p w:rsidR="00C74AD0" w:rsidRPr="00550A7B" w:rsidRDefault="00C74AD0" w:rsidP="00C74AD0">
      <w:pPr>
        <w:pStyle w:val="22"/>
        <w:shd w:val="clear" w:color="auto" w:fill="auto"/>
        <w:spacing w:before="100" w:beforeAutospacing="1" w:after="100" w:afterAutospacing="1" w:line="240" w:lineRule="auto"/>
        <w:ind w:firstLine="0"/>
        <w:jc w:val="center"/>
        <w:rPr>
          <w:b/>
          <w:sz w:val="28"/>
          <w:szCs w:val="28"/>
        </w:rPr>
      </w:pPr>
      <w:r w:rsidRPr="00550A7B">
        <w:rPr>
          <w:b/>
          <w:sz w:val="28"/>
          <w:szCs w:val="28"/>
        </w:rPr>
        <w:t>Раздел «Пародонтология»</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Строение пародонта и функции пародонта.</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Понятие о патологии пародонта. Зубные отложения и методы выявления и удаления зубных отложений.</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Этиология и классификация заболеваний пародонта.</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Основные и дополнительные методы обследования и диагностики заболеваний пародонта, их значение в диагностическом процессе.</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Рентгеносемиотика заболеваний пародонта.</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Схема обследования больного с заболеваниями пародонта, этапы диагностического процесса. Правила заполнения истории болезни.</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Особенности проведения гигиены полости рта при заболеваниях пародонта (индивидуальная, профессиональная).</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Лекарственные препараты, применяемые в стоматологии при лечении заболеваний пародонта, их терапевтическое действие, длительность и дозы их применения.</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 xml:space="preserve">Методы лечения заболеваний пародонта (местное и общее лечение, хирургические и физические методы лечения, ортопедические методы лечения). </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Организация лечебно-профилактической помощи больным с заболеваниями пародонта.</w:t>
      </w:r>
    </w:p>
    <w:p w:rsidR="00C74AD0" w:rsidRPr="00550A7B" w:rsidRDefault="00C74AD0" w:rsidP="00EE69DF">
      <w:pPr>
        <w:pStyle w:val="a4"/>
        <w:numPr>
          <w:ilvl w:val="0"/>
          <w:numId w:val="1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Возможные ошибки и осложнения при стоматологических вмешательствах при лечении заболеваний пародонта.</w:t>
      </w:r>
    </w:p>
    <w:p w:rsidR="00C74AD0" w:rsidRPr="00550A7B" w:rsidRDefault="00C74AD0" w:rsidP="00C74AD0">
      <w:pPr>
        <w:spacing w:before="100" w:beforeAutospacing="1" w:after="100" w:afterAutospacing="1"/>
        <w:ind w:firstLine="709"/>
        <w:jc w:val="center"/>
        <w:rPr>
          <w:rFonts w:ascii="Times New Roman" w:hAnsi="Times New Roman" w:cs="Times New Roman"/>
          <w:b/>
          <w:sz w:val="28"/>
          <w:szCs w:val="28"/>
        </w:rPr>
      </w:pPr>
      <w:r w:rsidRPr="00550A7B">
        <w:rPr>
          <w:rFonts w:ascii="Times New Roman" w:hAnsi="Times New Roman" w:cs="Times New Roman"/>
          <w:b/>
          <w:sz w:val="28"/>
          <w:szCs w:val="28"/>
        </w:rPr>
        <w:t>Раздел « Заболевания слизистой оболочки полости рта»</w:t>
      </w:r>
    </w:p>
    <w:p w:rsidR="00C74AD0" w:rsidRPr="00550A7B" w:rsidRDefault="00C74AD0" w:rsidP="00EE69DF">
      <w:pPr>
        <w:pStyle w:val="a4"/>
        <w:numPr>
          <w:ilvl w:val="0"/>
          <w:numId w:val="1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Инфекционные заболевания слизистой оболочки рта. Вирусные заболевания.</w:t>
      </w:r>
    </w:p>
    <w:p w:rsidR="00C74AD0" w:rsidRPr="00550A7B" w:rsidRDefault="00C74AD0" w:rsidP="00EE69DF">
      <w:pPr>
        <w:pStyle w:val="22"/>
        <w:numPr>
          <w:ilvl w:val="0"/>
          <w:numId w:val="16"/>
        </w:numPr>
        <w:shd w:val="clear" w:color="auto" w:fill="auto"/>
        <w:tabs>
          <w:tab w:val="left" w:pos="387"/>
        </w:tabs>
        <w:spacing w:before="0" w:line="240" w:lineRule="auto"/>
        <w:jc w:val="both"/>
        <w:rPr>
          <w:sz w:val="28"/>
          <w:szCs w:val="28"/>
        </w:rPr>
      </w:pPr>
      <w:r w:rsidRPr="00550A7B">
        <w:rPr>
          <w:sz w:val="28"/>
          <w:szCs w:val="28"/>
        </w:rPr>
        <w:t>Инфекционные заболевания слизистой оболочки рта. Бактериальные инфекции.</w:t>
      </w:r>
    </w:p>
    <w:p w:rsidR="00C74AD0" w:rsidRPr="00550A7B" w:rsidRDefault="00C74AD0" w:rsidP="00EE69DF">
      <w:pPr>
        <w:pStyle w:val="22"/>
        <w:numPr>
          <w:ilvl w:val="0"/>
          <w:numId w:val="16"/>
        </w:numPr>
        <w:shd w:val="clear" w:color="auto" w:fill="auto"/>
        <w:tabs>
          <w:tab w:val="left" w:pos="387"/>
        </w:tabs>
        <w:spacing w:before="0" w:line="240" w:lineRule="auto"/>
        <w:jc w:val="both"/>
        <w:rPr>
          <w:sz w:val="28"/>
          <w:szCs w:val="28"/>
        </w:rPr>
      </w:pPr>
      <w:r w:rsidRPr="00550A7B">
        <w:rPr>
          <w:sz w:val="28"/>
          <w:szCs w:val="28"/>
        </w:rPr>
        <w:t>Заболевания, связанные с острой и хронической травмой.</w:t>
      </w:r>
    </w:p>
    <w:p w:rsidR="00C74AD0" w:rsidRPr="00550A7B" w:rsidRDefault="00C74AD0" w:rsidP="00EE69DF">
      <w:pPr>
        <w:pStyle w:val="22"/>
        <w:numPr>
          <w:ilvl w:val="0"/>
          <w:numId w:val="16"/>
        </w:numPr>
        <w:shd w:val="clear" w:color="auto" w:fill="auto"/>
        <w:tabs>
          <w:tab w:val="left" w:pos="387"/>
        </w:tabs>
        <w:spacing w:before="0" w:line="240" w:lineRule="auto"/>
        <w:jc w:val="both"/>
        <w:rPr>
          <w:sz w:val="28"/>
          <w:szCs w:val="28"/>
        </w:rPr>
      </w:pPr>
      <w:r w:rsidRPr="00550A7B">
        <w:rPr>
          <w:sz w:val="28"/>
          <w:szCs w:val="28"/>
        </w:rPr>
        <w:t>Аллергические заболевания слизистой оболочки рта.</w:t>
      </w:r>
    </w:p>
    <w:p w:rsidR="00C74AD0" w:rsidRPr="00550A7B" w:rsidRDefault="00C74AD0" w:rsidP="00EE69DF">
      <w:pPr>
        <w:pStyle w:val="22"/>
        <w:numPr>
          <w:ilvl w:val="0"/>
          <w:numId w:val="16"/>
        </w:numPr>
        <w:shd w:val="clear" w:color="auto" w:fill="auto"/>
        <w:tabs>
          <w:tab w:val="left" w:pos="387"/>
        </w:tabs>
        <w:spacing w:before="0" w:line="240" w:lineRule="auto"/>
        <w:jc w:val="both"/>
        <w:rPr>
          <w:sz w:val="28"/>
          <w:szCs w:val="28"/>
        </w:rPr>
      </w:pPr>
      <w:r w:rsidRPr="00550A7B">
        <w:rPr>
          <w:sz w:val="28"/>
          <w:szCs w:val="28"/>
        </w:rPr>
        <w:t xml:space="preserve">Изменение слизистой оболочки полости рта при некоторых </w:t>
      </w:r>
      <w:r w:rsidRPr="00550A7B">
        <w:rPr>
          <w:sz w:val="28"/>
          <w:szCs w:val="28"/>
        </w:rPr>
        <w:lastRenderedPageBreak/>
        <w:t>системных заболеваниях и экзогенных интоксикациях.</w:t>
      </w:r>
    </w:p>
    <w:p w:rsidR="00C74AD0" w:rsidRPr="00550A7B" w:rsidRDefault="00C74AD0" w:rsidP="00EE69DF">
      <w:pPr>
        <w:pStyle w:val="22"/>
        <w:numPr>
          <w:ilvl w:val="0"/>
          <w:numId w:val="16"/>
        </w:numPr>
        <w:shd w:val="clear" w:color="auto" w:fill="auto"/>
        <w:tabs>
          <w:tab w:val="left" w:pos="387"/>
        </w:tabs>
        <w:spacing w:before="0" w:line="240" w:lineRule="auto"/>
        <w:jc w:val="both"/>
        <w:rPr>
          <w:sz w:val="28"/>
          <w:szCs w:val="28"/>
        </w:rPr>
      </w:pPr>
      <w:r w:rsidRPr="00550A7B">
        <w:rPr>
          <w:sz w:val="28"/>
          <w:szCs w:val="28"/>
        </w:rPr>
        <w:t>Изменения слизистой оболочки рта при дерматозах.</w:t>
      </w:r>
    </w:p>
    <w:p w:rsidR="00C74AD0" w:rsidRPr="00550A7B" w:rsidRDefault="00C74AD0" w:rsidP="00EE69DF">
      <w:pPr>
        <w:pStyle w:val="22"/>
        <w:numPr>
          <w:ilvl w:val="0"/>
          <w:numId w:val="16"/>
        </w:numPr>
        <w:shd w:val="clear" w:color="auto" w:fill="auto"/>
        <w:tabs>
          <w:tab w:val="left" w:pos="387"/>
        </w:tabs>
        <w:spacing w:before="0" w:line="240" w:lineRule="auto"/>
        <w:jc w:val="both"/>
        <w:rPr>
          <w:sz w:val="28"/>
          <w:szCs w:val="28"/>
        </w:rPr>
      </w:pPr>
      <w:r w:rsidRPr="00550A7B">
        <w:rPr>
          <w:sz w:val="28"/>
          <w:szCs w:val="28"/>
        </w:rPr>
        <w:t>Заболевания губ.</w:t>
      </w:r>
    </w:p>
    <w:p w:rsidR="00C74AD0" w:rsidRPr="00550A7B" w:rsidRDefault="00C74AD0" w:rsidP="00EE69DF">
      <w:pPr>
        <w:pStyle w:val="22"/>
        <w:numPr>
          <w:ilvl w:val="0"/>
          <w:numId w:val="16"/>
        </w:numPr>
        <w:shd w:val="clear" w:color="auto" w:fill="auto"/>
        <w:spacing w:before="0" w:line="240" w:lineRule="auto"/>
        <w:jc w:val="both"/>
        <w:rPr>
          <w:sz w:val="28"/>
          <w:szCs w:val="28"/>
        </w:rPr>
      </w:pPr>
      <w:r w:rsidRPr="00550A7B">
        <w:rPr>
          <w:sz w:val="28"/>
          <w:szCs w:val="28"/>
        </w:rPr>
        <w:t>Заболевания языка.</w:t>
      </w:r>
    </w:p>
    <w:p w:rsidR="00C74AD0" w:rsidRPr="00550A7B" w:rsidRDefault="00C74AD0" w:rsidP="00EE69DF">
      <w:pPr>
        <w:pStyle w:val="22"/>
        <w:numPr>
          <w:ilvl w:val="0"/>
          <w:numId w:val="16"/>
        </w:numPr>
        <w:shd w:val="clear" w:color="auto" w:fill="auto"/>
        <w:tabs>
          <w:tab w:val="left" w:pos="387"/>
        </w:tabs>
        <w:spacing w:before="0" w:line="240" w:lineRule="auto"/>
        <w:jc w:val="both"/>
        <w:rPr>
          <w:sz w:val="28"/>
          <w:szCs w:val="28"/>
        </w:rPr>
      </w:pPr>
      <w:r w:rsidRPr="00550A7B">
        <w:rPr>
          <w:sz w:val="28"/>
          <w:szCs w:val="28"/>
        </w:rPr>
        <w:t>Предраковые заболевания красной каймы губ и слизистой оболочки рта.</w:t>
      </w:r>
    </w:p>
    <w:p w:rsidR="00C74AD0" w:rsidRPr="00550A7B" w:rsidRDefault="00C74AD0" w:rsidP="00EE69DF">
      <w:pPr>
        <w:pStyle w:val="22"/>
        <w:numPr>
          <w:ilvl w:val="0"/>
          <w:numId w:val="16"/>
        </w:numPr>
        <w:shd w:val="clear" w:color="auto" w:fill="auto"/>
        <w:spacing w:before="0" w:line="240" w:lineRule="auto"/>
        <w:jc w:val="both"/>
        <w:rPr>
          <w:sz w:val="28"/>
          <w:szCs w:val="28"/>
        </w:rPr>
      </w:pPr>
      <w:r w:rsidRPr="00550A7B">
        <w:rPr>
          <w:sz w:val="28"/>
          <w:szCs w:val="28"/>
        </w:rPr>
        <w:t>Дифференциальная диагностика заболеваний слизистой оболочки полости рта. Профилактика. Диспансеризация.</w:t>
      </w:r>
    </w:p>
    <w:p w:rsidR="00C74AD0" w:rsidRPr="00550A7B" w:rsidRDefault="00C74AD0" w:rsidP="00EE69DF">
      <w:pPr>
        <w:pStyle w:val="22"/>
        <w:numPr>
          <w:ilvl w:val="0"/>
          <w:numId w:val="16"/>
        </w:numPr>
        <w:shd w:val="clear" w:color="auto" w:fill="auto"/>
        <w:tabs>
          <w:tab w:val="left" w:pos="1077"/>
        </w:tabs>
        <w:spacing w:before="0" w:line="240" w:lineRule="auto"/>
        <w:jc w:val="both"/>
        <w:rPr>
          <w:sz w:val="28"/>
          <w:szCs w:val="28"/>
        </w:rPr>
      </w:pPr>
      <w:r w:rsidRPr="00550A7B">
        <w:rPr>
          <w:sz w:val="28"/>
          <w:szCs w:val="28"/>
        </w:rPr>
        <w:t>Роль</w:t>
      </w:r>
      <w:r w:rsidRPr="00550A7B">
        <w:rPr>
          <w:sz w:val="28"/>
          <w:szCs w:val="28"/>
        </w:rPr>
        <w:tab/>
        <w:t>физиотерапевтических методов в лечении заболеваний слизистой оболочки полости рта.</w:t>
      </w:r>
    </w:p>
    <w:p w:rsidR="00C74AD0" w:rsidRPr="00550A7B" w:rsidRDefault="00C74AD0" w:rsidP="00EE69DF">
      <w:pPr>
        <w:pStyle w:val="22"/>
        <w:numPr>
          <w:ilvl w:val="0"/>
          <w:numId w:val="16"/>
        </w:numPr>
        <w:shd w:val="clear" w:color="auto" w:fill="auto"/>
        <w:tabs>
          <w:tab w:val="left" w:pos="1725"/>
        </w:tabs>
        <w:spacing w:before="0" w:line="240" w:lineRule="auto"/>
        <w:jc w:val="both"/>
        <w:rPr>
          <w:sz w:val="28"/>
          <w:szCs w:val="28"/>
        </w:rPr>
      </w:pPr>
      <w:r w:rsidRPr="00550A7B">
        <w:rPr>
          <w:sz w:val="28"/>
          <w:szCs w:val="28"/>
        </w:rPr>
        <w:t xml:space="preserve">Особенности состояния </w:t>
      </w:r>
      <w:r w:rsidRPr="00550A7B">
        <w:rPr>
          <w:sz w:val="28"/>
          <w:szCs w:val="28"/>
        </w:rPr>
        <w:tab/>
        <w:t>органов полости рта у людей пожилого возраста.</w:t>
      </w:r>
    </w:p>
    <w:p w:rsidR="00C74AD0" w:rsidRPr="00550A7B" w:rsidRDefault="00C74AD0" w:rsidP="00C74AD0">
      <w:pPr>
        <w:pStyle w:val="33"/>
        <w:shd w:val="clear" w:color="auto" w:fill="auto"/>
        <w:spacing w:before="100" w:beforeAutospacing="1" w:after="100" w:afterAutospacing="1" w:line="240" w:lineRule="auto"/>
        <w:ind w:firstLine="709"/>
        <w:rPr>
          <w:sz w:val="28"/>
          <w:szCs w:val="28"/>
        </w:rPr>
      </w:pPr>
      <w:bookmarkStart w:id="14" w:name="bookmark12"/>
      <w:r w:rsidRPr="00550A7B">
        <w:rPr>
          <w:sz w:val="28"/>
          <w:szCs w:val="28"/>
        </w:rPr>
        <w:t>Раздел «Местное обезболивание и анестезиология в стоматологии»</w:t>
      </w:r>
      <w:bookmarkEnd w:id="14"/>
    </w:p>
    <w:p w:rsidR="00C74AD0" w:rsidRPr="00550A7B" w:rsidRDefault="00C74AD0" w:rsidP="00EE69DF">
      <w:pPr>
        <w:pStyle w:val="22"/>
        <w:numPr>
          <w:ilvl w:val="0"/>
          <w:numId w:val="17"/>
        </w:numPr>
        <w:shd w:val="clear" w:color="auto" w:fill="auto"/>
        <w:tabs>
          <w:tab w:val="left" w:pos="387"/>
        </w:tabs>
        <w:spacing w:before="0" w:line="240" w:lineRule="auto"/>
        <w:rPr>
          <w:sz w:val="28"/>
          <w:szCs w:val="28"/>
        </w:rPr>
      </w:pPr>
      <w:r w:rsidRPr="00550A7B">
        <w:rPr>
          <w:sz w:val="28"/>
          <w:szCs w:val="28"/>
        </w:rPr>
        <w:t>Препараты для местного обезболивания.</w:t>
      </w:r>
    </w:p>
    <w:p w:rsidR="00C74AD0" w:rsidRPr="00550A7B" w:rsidRDefault="00C74AD0" w:rsidP="00EE69DF">
      <w:pPr>
        <w:pStyle w:val="22"/>
        <w:numPr>
          <w:ilvl w:val="0"/>
          <w:numId w:val="17"/>
        </w:numPr>
        <w:shd w:val="clear" w:color="auto" w:fill="auto"/>
        <w:tabs>
          <w:tab w:val="left" w:pos="387"/>
        </w:tabs>
        <w:spacing w:before="0" w:line="240" w:lineRule="auto"/>
        <w:rPr>
          <w:sz w:val="28"/>
          <w:szCs w:val="28"/>
        </w:rPr>
      </w:pPr>
      <w:r w:rsidRPr="00550A7B">
        <w:rPr>
          <w:sz w:val="28"/>
          <w:szCs w:val="28"/>
        </w:rPr>
        <w:t>Методы местного и общего обезболивания в стоматологии.</w:t>
      </w:r>
    </w:p>
    <w:p w:rsidR="00C74AD0" w:rsidRPr="00550A7B" w:rsidRDefault="00C74AD0" w:rsidP="00EE69DF">
      <w:pPr>
        <w:pStyle w:val="22"/>
        <w:numPr>
          <w:ilvl w:val="0"/>
          <w:numId w:val="17"/>
        </w:numPr>
        <w:shd w:val="clear" w:color="auto" w:fill="auto"/>
        <w:tabs>
          <w:tab w:val="left" w:pos="387"/>
          <w:tab w:val="left" w:pos="1994"/>
        </w:tabs>
        <w:spacing w:before="0" w:line="240" w:lineRule="auto"/>
        <w:rPr>
          <w:sz w:val="28"/>
          <w:szCs w:val="28"/>
        </w:rPr>
      </w:pPr>
      <w:r w:rsidRPr="00550A7B">
        <w:rPr>
          <w:sz w:val="28"/>
          <w:szCs w:val="28"/>
        </w:rPr>
        <w:t xml:space="preserve">Потенцированное местное обезболивание. Премедикация. Подготовка больного к вмешательству при сопутствующих заболеваниях и у лиц пожилого возраста. </w:t>
      </w:r>
    </w:p>
    <w:p w:rsidR="00C74AD0" w:rsidRPr="00550A7B" w:rsidRDefault="00C74AD0" w:rsidP="00EE69DF">
      <w:pPr>
        <w:pStyle w:val="22"/>
        <w:numPr>
          <w:ilvl w:val="0"/>
          <w:numId w:val="17"/>
        </w:numPr>
        <w:shd w:val="clear" w:color="auto" w:fill="auto"/>
        <w:tabs>
          <w:tab w:val="left" w:pos="387"/>
          <w:tab w:val="left" w:pos="1994"/>
        </w:tabs>
        <w:spacing w:before="0" w:line="240" w:lineRule="auto"/>
        <w:rPr>
          <w:sz w:val="28"/>
          <w:szCs w:val="28"/>
        </w:rPr>
      </w:pPr>
      <w:r w:rsidRPr="00550A7B">
        <w:rPr>
          <w:sz w:val="28"/>
          <w:szCs w:val="28"/>
        </w:rPr>
        <w:t xml:space="preserve">Местные и общие осложнения при проведении местного обезболивания.  </w:t>
      </w:r>
    </w:p>
    <w:p w:rsidR="00C74AD0" w:rsidRPr="00550A7B" w:rsidRDefault="00C74AD0" w:rsidP="00EE69DF">
      <w:pPr>
        <w:pStyle w:val="52"/>
        <w:numPr>
          <w:ilvl w:val="0"/>
          <w:numId w:val="17"/>
        </w:numPr>
        <w:shd w:val="clear" w:color="auto" w:fill="auto"/>
        <w:tabs>
          <w:tab w:val="left" w:pos="387"/>
          <w:tab w:val="left" w:pos="1994"/>
        </w:tabs>
        <w:spacing w:line="240" w:lineRule="auto"/>
        <w:rPr>
          <w:sz w:val="28"/>
          <w:szCs w:val="28"/>
        </w:rPr>
      </w:pPr>
      <w:r w:rsidRPr="00550A7B">
        <w:rPr>
          <w:sz w:val="28"/>
          <w:szCs w:val="28"/>
        </w:rPr>
        <w:t>Неотложные</w:t>
      </w:r>
      <w:r w:rsidRPr="00550A7B">
        <w:rPr>
          <w:sz w:val="28"/>
          <w:szCs w:val="28"/>
        </w:rPr>
        <w:tab/>
        <w:t>состояния в амбулаторной стоматологической практике.</w:t>
      </w:r>
    </w:p>
    <w:p w:rsidR="00C74AD0" w:rsidRPr="00550A7B" w:rsidRDefault="00C74AD0" w:rsidP="00EE69DF">
      <w:pPr>
        <w:pStyle w:val="22"/>
        <w:numPr>
          <w:ilvl w:val="0"/>
          <w:numId w:val="17"/>
        </w:numPr>
        <w:shd w:val="clear" w:color="auto" w:fill="auto"/>
        <w:tabs>
          <w:tab w:val="left" w:pos="387"/>
        </w:tabs>
        <w:spacing w:before="0" w:line="240" w:lineRule="auto"/>
        <w:rPr>
          <w:sz w:val="28"/>
          <w:szCs w:val="28"/>
        </w:rPr>
      </w:pPr>
      <w:r w:rsidRPr="00550A7B">
        <w:rPr>
          <w:sz w:val="28"/>
          <w:szCs w:val="28"/>
        </w:rPr>
        <w:t>Неотложные состояние при общесоматических осложнениях: стенокардия, инфаркт миокарда, гипертонический криз, гипо- и гипергликемическая кома, судорожный припадок, приступ бронхиальной астмы.</w:t>
      </w:r>
      <w:bookmarkStart w:id="15" w:name="bookmark13"/>
    </w:p>
    <w:p w:rsidR="00C74AD0" w:rsidRPr="00550A7B" w:rsidRDefault="00C74AD0" w:rsidP="00C74AD0">
      <w:pPr>
        <w:pStyle w:val="33"/>
        <w:shd w:val="clear" w:color="auto" w:fill="auto"/>
        <w:spacing w:before="100" w:beforeAutospacing="1" w:after="100" w:afterAutospacing="1" w:line="240" w:lineRule="auto"/>
        <w:ind w:firstLine="709"/>
        <w:jc w:val="center"/>
        <w:rPr>
          <w:sz w:val="28"/>
          <w:szCs w:val="28"/>
        </w:rPr>
      </w:pPr>
      <w:r w:rsidRPr="00550A7B">
        <w:rPr>
          <w:sz w:val="28"/>
          <w:szCs w:val="28"/>
        </w:rPr>
        <w:t>Раздел «Хирургия полости рта»</w:t>
      </w:r>
      <w:bookmarkEnd w:id="15"/>
    </w:p>
    <w:p w:rsidR="00C74AD0" w:rsidRPr="00550A7B" w:rsidRDefault="00C74AD0" w:rsidP="00EE69DF">
      <w:pPr>
        <w:pStyle w:val="22"/>
        <w:numPr>
          <w:ilvl w:val="0"/>
          <w:numId w:val="18"/>
        </w:numPr>
        <w:shd w:val="clear" w:color="auto" w:fill="auto"/>
        <w:tabs>
          <w:tab w:val="left" w:pos="387"/>
        </w:tabs>
        <w:spacing w:before="0" w:line="240" w:lineRule="auto"/>
        <w:jc w:val="both"/>
        <w:rPr>
          <w:sz w:val="28"/>
          <w:szCs w:val="28"/>
        </w:rPr>
      </w:pPr>
      <w:r w:rsidRPr="00550A7B">
        <w:rPr>
          <w:sz w:val="28"/>
          <w:szCs w:val="28"/>
        </w:rPr>
        <w:t>Организация отделения хирургической стоматологии.</w:t>
      </w:r>
    </w:p>
    <w:p w:rsidR="00C74AD0" w:rsidRPr="00550A7B" w:rsidRDefault="00C74AD0" w:rsidP="00EE69DF">
      <w:pPr>
        <w:pStyle w:val="22"/>
        <w:numPr>
          <w:ilvl w:val="0"/>
          <w:numId w:val="18"/>
        </w:numPr>
        <w:shd w:val="clear" w:color="auto" w:fill="auto"/>
        <w:tabs>
          <w:tab w:val="left" w:pos="387"/>
        </w:tabs>
        <w:spacing w:before="0" w:line="240" w:lineRule="auto"/>
        <w:jc w:val="both"/>
        <w:rPr>
          <w:sz w:val="28"/>
          <w:szCs w:val="28"/>
        </w:rPr>
      </w:pPr>
      <w:r w:rsidRPr="00550A7B">
        <w:rPr>
          <w:sz w:val="28"/>
          <w:szCs w:val="28"/>
        </w:rPr>
        <w:t>Операция удаления зуба.</w:t>
      </w:r>
    </w:p>
    <w:p w:rsidR="00C74AD0" w:rsidRPr="00550A7B" w:rsidRDefault="00C74AD0" w:rsidP="00EE69DF">
      <w:pPr>
        <w:pStyle w:val="22"/>
        <w:numPr>
          <w:ilvl w:val="0"/>
          <w:numId w:val="18"/>
        </w:numPr>
        <w:shd w:val="clear" w:color="auto" w:fill="auto"/>
        <w:tabs>
          <w:tab w:val="left" w:pos="387"/>
        </w:tabs>
        <w:spacing w:before="0" w:line="240" w:lineRule="auto"/>
        <w:jc w:val="both"/>
        <w:rPr>
          <w:sz w:val="28"/>
          <w:szCs w:val="28"/>
        </w:rPr>
      </w:pPr>
      <w:r w:rsidRPr="00550A7B">
        <w:rPr>
          <w:sz w:val="28"/>
          <w:szCs w:val="28"/>
        </w:rPr>
        <w:t>Болезни прорезывания зубов.</w:t>
      </w:r>
    </w:p>
    <w:p w:rsidR="00C74AD0" w:rsidRPr="00550A7B" w:rsidRDefault="00C74AD0" w:rsidP="00EE69DF">
      <w:pPr>
        <w:pStyle w:val="22"/>
        <w:numPr>
          <w:ilvl w:val="0"/>
          <w:numId w:val="18"/>
        </w:numPr>
        <w:shd w:val="clear" w:color="auto" w:fill="auto"/>
        <w:tabs>
          <w:tab w:val="left" w:pos="387"/>
        </w:tabs>
        <w:spacing w:before="0" w:line="240" w:lineRule="auto"/>
        <w:jc w:val="both"/>
        <w:rPr>
          <w:sz w:val="28"/>
          <w:szCs w:val="28"/>
        </w:rPr>
      </w:pPr>
      <w:r w:rsidRPr="00550A7B">
        <w:rPr>
          <w:sz w:val="28"/>
          <w:szCs w:val="28"/>
        </w:rPr>
        <w:t>Одонтогеныые воспалительные заболевания челюстей (периодонтит, периостит, одонтогенный остеомиелит).</w:t>
      </w:r>
    </w:p>
    <w:p w:rsidR="00C74AD0" w:rsidRPr="00550A7B" w:rsidRDefault="00C74AD0" w:rsidP="00EE69DF">
      <w:pPr>
        <w:pStyle w:val="22"/>
        <w:numPr>
          <w:ilvl w:val="0"/>
          <w:numId w:val="18"/>
        </w:numPr>
        <w:shd w:val="clear" w:color="auto" w:fill="auto"/>
        <w:spacing w:before="0" w:line="240" w:lineRule="auto"/>
        <w:jc w:val="both"/>
        <w:rPr>
          <w:sz w:val="28"/>
          <w:szCs w:val="28"/>
        </w:rPr>
      </w:pPr>
      <w:r w:rsidRPr="00550A7B">
        <w:rPr>
          <w:sz w:val="28"/>
          <w:szCs w:val="28"/>
        </w:rPr>
        <w:t>Одонтогенный верхнечелюстной синусит. Перфорация и свищ верхнечелюстной пазухи.</w:t>
      </w:r>
    </w:p>
    <w:p w:rsidR="00C74AD0" w:rsidRPr="00550A7B" w:rsidRDefault="00C74AD0" w:rsidP="00EE69DF">
      <w:pPr>
        <w:pStyle w:val="22"/>
        <w:numPr>
          <w:ilvl w:val="0"/>
          <w:numId w:val="18"/>
        </w:numPr>
        <w:shd w:val="clear" w:color="auto" w:fill="auto"/>
        <w:tabs>
          <w:tab w:val="left" w:pos="387"/>
        </w:tabs>
        <w:spacing w:before="0" w:line="240" w:lineRule="auto"/>
        <w:jc w:val="both"/>
        <w:rPr>
          <w:sz w:val="28"/>
          <w:szCs w:val="28"/>
        </w:rPr>
      </w:pPr>
      <w:r w:rsidRPr="00550A7B">
        <w:rPr>
          <w:sz w:val="28"/>
          <w:szCs w:val="28"/>
        </w:rPr>
        <w:t>Лимфаденит лица и шеи.</w:t>
      </w:r>
    </w:p>
    <w:p w:rsidR="00C74AD0" w:rsidRPr="00550A7B" w:rsidRDefault="00C74AD0" w:rsidP="00EE69DF">
      <w:pPr>
        <w:pStyle w:val="22"/>
        <w:numPr>
          <w:ilvl w:val="0"/>
          <w:numId w:val="18"/>
        </w:numPr>
        <w:shd w:val="clear" w:color="auto" w:fill="auto"/>
        <w:tabs>
          <w:tab w:val="left" w:pos="387"/>
        </w:tabs>
        <w:spacing w:before="0" w:line="240" w:lineRule="auto"/>
        <w:jc w:val="both"/>
        <w:rPr>
          <w:sz w:val="28"/>
          <w:szCs w:val="28"/>
        </w:rPr>
      </w:pPr>
      <w:r w:rsidRPr="00550A7B">
        <w:rPr>
          <w:sz w:val="28"/>
          <w:szCs w:val="28"/>
        </w:rPr>
        <w:t>Абсцессы, локализованные в полости рта.</w:t>
      </w:r>
    </w:p>
    <w:p w:rsidR="00C74AD0" w:rsidRPr="00550A7B" w:rsidRDefault="00C74AD0" w:rsidP="00EE69DF">
      <w:pPr>
        <w:pStyle w:val="22"/>
        <w:numPr>
          <w:ilvl w:val="0"/>
          <w:numId w:val="18"/>
        </w:numPr>
        <w:shd w:val="clear" w:color="auto" w:fill="auto"/>
        <w:tabs>
          <w:tab w:val="right" w:pos="9328"/>
        </w:tabs>
        <w:spacing w:before="0" w:line="240" w:lineRule="auto"/>
        <w:jc w:val="both"/>
        <w:rPr>
          <w:sz w:val="28"/>
          <w:szCs w:val="28"/>
        </w:rPr>
      </w:pPr>
      <w:r w:rsidRPr="00550A7B">
        <w:rPr>
          <w:sz w:val="28"/>
          <w:szCs w:val="28"/>
        </w:rPr>
        <w:t>Специфические воспалительные процессы лица и</w:t>
      </w:r>
      <w:r w:rsidRPr="00550A7B">
        <w:rPr>
          <w:sz w:val="28"/>
          <w:szCs w:val="28"/>
        </w:rPr>
        <w:tab/>
        <w:t>челюстей (актиномикоз, туберкулез, сифилис, ВИЧ-инфекция).</w:t>
      </w:r>
    </w:p>
    <w:p w:rsidR="00C74AD0" w:rsidRPr="00550A7B" w:rsidRDefault="00C74AD0" w:rsidP="00EE69DF">
      <w:pPr>
        <w:pStyle w:val="22"/>
        <w:numPr>
          <w:ilvl w:val="0"/>
          <w:numId w:val="18"/>
        </w:numPr>
        <w:shd w:val="clear" w:color="auto" w:fill="auto"/>
        <w:tabs>
          <w:tab w:val="left" w:pos="392"/>
        </w:tabs>
        <w:spacing w:before="0" w:line="240" w:lineRule="auto"/>
        <w:jc w:val="both"/>
        <w:rPr>
          <w:sz w:val="28"/>
          <w:szCs w:val="28"/>
        </w:rPr>
      </w:pPr>
      <w:r w:rsidRPr="00550A7B">
        <w:rPr>
          <w:sz w:val="28"/>
          <w:szCs w:val="28"/>
        </w:rPr>
        <w:t>Фурункул и карбункул лица. Рожистое воспаление.</w:t>
      </w:r>
    </w:p>
    <w:p w:rsidR="00C74AD0" w:rsidRPr="00550A7B" w:rsidRDefault="00C74AD0" w:rsidP="00C74AD0">
      <w:pPr>
        <w:pStyle w:val="24"/>
        <w:shd w:val="clear" w:color="auto" w:fill="auto"/>
        <w:spacing w:before="0" w:after="0" w:line="240" w:lineRule="auto"/>
        <w:ind w:right="80" w:firstLine="709"/>
        <w:rPr>
          <w:sz w:val="28"/>
          <w:szCs w:val="28"/>
        </w:rPr>
      </w:pPr>
      <w:bookmarkStart w:id="16" w:name="bookmark14"/>
    </w:p>
    <w:p w:rsidR="00C74AD0" w:rsidRPr="00550A7B" w:rsidRDefault="00C74AD0" w:rsidP="00C74AD0">
      <w:pPr>
        <w:pStyle w:val="24"/>
        <w:shd w:val="clear" w:color="auto" w:fill="auto"/>
        <w:spacing w:before="0" w:after="0" w:line="240" w:lineRule="auto"/>
        <w:ind w:right="80" w:firstLine="709"/>
        <w:rPr>
          <w:sz w:val="28"/>
          <w:szCs w:val="28"/>
        </w:rPr>
      </w:pPr>
      <w:r w:rsidRPr="00550A7B">
        <w:rPr>
          <w:sz w:val="28"/>
          <w:szCs w:val="28"/>
        </w:rPr>
        <w:t>Раздел «Имплантология и реконструктивная хирургия полости рта»</w:t>
      </w:r>
      <w:bookmarkEnd w:id="16"/>
    </w:p>
    <w:p w:rsidR="00C74AD0" w:rsidRPr="00550A7B" w:rsidRDefault="00C74AD0" w:rsidP="00EE69DF">
      <w:pPr>
        <w:pStyle w:val="22"/>
        <w:numPr>
          <w:ilvl w:val="0"/>
          <w:numId w:val="19"/>
        </w:numPr>
        <w:shd w:val="clear" w:color="auto" w:fill="auto"/>
        <w:tabs>
          <w:tab w:val="left" w:pos="392"/>
        </w:tabs>
        <w:spacing w:before="0" w:line="240" w:lineRule="auto"/>
        <w:ind w:right="20"/>
        <w:jc w:val="both"/>
        <w:rPr>
          <w:sz w:val="28"/>
          <w:szCs w:val="28"/>
        </w:rPr>
      </w:pPr>
      <w:r w:rsidRPr="00550A7B">
        <w:rPr>
          <w:sz w:val="28"/>
          <w:szCs w:val="28"/>
        </w:rPr>
        <w:lastRenderedPageBreak/>
        <w:t>История становления, современное состояние и перспективы развития стоматологической (дентальной) имплантологии.</w:t>
      </w:r>
    </w:p>
    <w:p w:rsidR="00C74AD0" w:rsidRPr="00550A7B" w:rsidRDefault="00C74AD0" w:rsidP="00EE69DF">
      <w:pPr>
        <w:pStyle w:val="22"/>
        <w:numPr>
          <w:ilvl w:val="0"/>
          <w:numId w:val="19"/>
        </w:numPr>
        <w:shd w:val="clear" w:color="auto" w:fill="auto"/>
        <w:tabs>
          <w:tab w:val="left" w:pos="392"/>
        </w:tabs>
        <w:spacing w:before="0" w:line="240" w:lineRule="auto"/>
        <w:ind w:right="20"/>
        <w:jc w:val="both"/>
        <w:rPr>
          <w:sz w:val="28"/>
          <w:szCs w:val="28"/>
        </w:rPr>
      </w:pPr>
      <w:r w:rsidRPr="00550A7B">
        <w:rPr>
          <w:sz w:val="28"/>
          <w:szCs w:val="28"/>
        </w:rPr>
        <w:t>Показания и противопоказания (ограничения) стоматологической реабилитации с помощью дентальных имплантатов.</w:t>
      </w:r>
    </w:p>
    <w:p w:rsidR="00C74AD0" w:rsidRPr="00550A7B" w:rsidRDefault="00C74AD0" w:rsidP="00EE69DF">
      <w:pPr>
        <w:pStyle w:val="22"/>
        <w:numPr>
          <w:ilvl w:val="0"/>
          <w:numId w:val="19"/>
        </w:numPr>
        <w:shd w:val="clear" w:color="auto" w:fill="auto"/>
        <w:tabs>
          <w:tab w:val="left" w:pos="392"/>
        </w:tabs>
        <w:spacing w:before="0" w:line="240" w:lineRule="auto"/>
        <w:ind w:right="20"/>
        <w:jc w:val="both"/>
        <w:rPr>
          <w:sz w:val="28"/>
          <w:szCs w:val="28"/>
        </w:rPr>
      </w:pPr>
      <w:r w:rsidRPr="00550A7B">
        <w:rPr>
          <w:sz w:val="28"/>
          <w:szCs w:val="28"/>
        </w:rPr>
        <w:t>Диагностика и планирование имплантации, инструментарий, виды обезболивания.</w:t>
      </w:r>
    </w:p>
    <w:p w:rsidR="00C74AD0" w:rsidRPr="00550A7B" w:rsidRDefault="00C74AD0" w:rsidP="00EE69DF">
      <w:pPr>
        <w:pStyle w:val="22"/>
        <w:numPr>
          <w:ilvl w:val="0"/>
          <w:numId w:val="19"/>
        </w:numPr>
        <w:shd w:val="clear" w:color="auto" w:fill="auto"/>
        <w:tabs>
          <w:tab w:val="left" w:pos="392"/>
        </w:tabs>
        <w:spacing w:before="0" w:line="240" w:lineRule="auto"/>
        <w:jc w:val="both"/>
        <w:rPr>
          <w:sz w:val="28"/>
          <w:szCs w:val="28"/>
        </w:rPr>
      </w:pPr>
      <w:r w:rsidRPr="00550A7B">
        <w:rPr>
          <w:sz w:val="28"/>
          <w:szCs w:val="28"/>
        </w:rPr>
        <w:t>Хирургические методики дентальной имплантации.</w:t>
      </w:r>
    </w:p>
    <w:p w:rsidR="00C74AD0" w:rsidRPr="00550A7B" w:rsidRDefault="00C74AD0" w:rsidP="00EE69DF">
      <w:pPr>
        <w:pStyle w:val="22"/>
        <w:numPr>
          <w:ilvl w:val="0"/>
          <w:numId w:val="19"/>
        </w:numPr>
        <w:shd w:val="clear" w:color="auto" w:fill="auto"/>
        <w:tabs>
          <w:tab w:val="left" w:pos="392"/>
        </w:tabs>
        <w:spacing w:before="0" w:line="240" w:lineRule="auto"/>
        <w:jc w:val="both"/>
        <w:rPr>
          <w:sz w:val="28"/>
          <w:szCs w:val="28"/>
        </w:rPr>
      </w:pPr>
      <w:r w:rsidRPr="00550A7B">
        <w:rPr>
          <w:sz w:val="28"/>
          <w:szCs w:val="28"/>
        </w:rPr>
        <w:t>Ортопедический этап имплантологического лечения.</w:t>
      </w:r>
    </w:p>
    <w:p w:rsidR="00C74AD0" w:rsidRPr="00550A7B" w:rsidRDefault="00C74AD0" w:rsidP="00EE69DF">
      <w:pPr>
        <w:pStyle w:val="22"/>
        <w:numPr>
          <w:ilvl w:val="0"/>
          <w:numId w:val="19"/>
        </w:numPr>
        <w:shd w:val="clear" w:color="auto" w:fill="auto"/>
        <w:tabs>
          <w:tab w:val="left" w:pos="392"/>
        </w:tabs>
        <w:spacing w:before="0" w:line="240" w:lineRule="auto"/>
        <w:jc w:val="both"/>
        <w:rPr>
          <w:sz w:val="28"/>
          <w:szCs w:val="28"/>
        </w:rPr>
      </w:pPr>
      <w:r w:rsidRPr="00550A7B">
        <w:rPr>
          <w:sz w:val="28"/>
          <w:szCs w:val="28"/>
        </w:rPr>
        <w:t>Профилактика и лечение осложнений стоматологической имплантации.</w:t>
      </w:r>
    </w:p>
    <w:p w:rsidR="00C74AD0" w:rsidRPr="00550A7B" w:rsidRDefault="00C74AD0" w:rsidP="00EE69DF">
      <w:pPr>
        <w:pStyle w:val="22"/>
        <w:numPr>
          <w:ilvl w:val="0"/>
          <w:numId w:val="19"/>
        </w:numPr>
        <w:shd w:val="clear" w:color="auto" w:fill="auto"/>
        <w:tabs>
          <w:tab w:val="left" w:pos="392"/>
        </w:tabs>
        <w:spacing w:before="0" w:line="240" w:lineRule="auto"/>
        <w:ind w:right="20"/>
        <w:jc w:val="both"/>
        <w:rPr>
          <w:sz w:val="28"/>
          <w:szCs w:val="28"/>
        </w:rPr>
      </w:pPr>
      <w:r w:rsidRPr="00550A7B">
        <w:rPr>
          <w:sz w:val="28"/>
          <w:szCs w:val="28"/>
        </w:rPr>
        <w:t>Особенности зубного протезирования на имплантатах при одиночном дефекте, при включенных дефектах зубных рядов. Последовательность клинико-лабораторных этапов изготовления зубных протезов.</w:t>
      </w:r>
    </w:p>
    <w:p w:rsidR="00C74AD0" w:rsidRPr="00550A7B" w:rsidRDefault="00C74AD0" w:rsidP="00EE69DF">
      <w:pPr>
        <w:pStyle w:val="22"/>
        <w:numPr>
          <w:ilvl w:val="0"/>
          <w:numId w:val="19"/>
        </w:numPr>
        <w:shd w:val="clear" w:color="auto" w:fill="auto"/>
        <w:tabs>
          <w:tab w:val="left" w:pos="392"/>
        </w:tabs>
        <w:spacing w:before="0" w:line="240" w:lineRule="auto"/>
        <w:ind w:right="20"/>
        <w:jc w:val="both"/>
        <w:rPr>
          <w:sz w:val="28"/>
          <w:szCs w:val="28"/>
        </w:rPr>
      </w:pPr>
      <w:r w:rsidRPr="00550A7B">
        <w:rPr>
          <w:sz w:val="28"/>
          <w:szCs w:val="28"/>
        </w:rPr>
        <w:t>Особенности зубного протезирования на имплантатах при полной адентии, при аномальном соотношении зубных рядов и челюстей. Комплексный подход в лечении, последовательность клинико</w:t>
      </w:r>
      <w:r w:rsidRPr="00550A7B">
        <w:rPr>
          <w:sz w:val="28"/>
          <w:szCs w:val="28"/>
        </w:rPr>
        <w:softHyphen/>
        <w:t>-лабораторных этапов изготовления зубных протезов.</w:t>
      </w:r>
    </w:p>
    <w:p w:rsidR="00C74AD0" w:rsidRPr="00550A7B" w:rsidRDefault="00C74AD0" w:rsidP="00EE69DF">
      <w:pPr>
        <w:pStyle w:val="22"/>
        <w:numPr>
          <w:ilvl w:val="0"/>
          <w:numId w:val="19"/>
        </w:numPr>
        <w:shd w:val="clear" w:color="auto" w:fill="auto"/>
        <w:tabs>
          <w:tab w:val="left" w:pos="392"/>
        </w:tabs>
        <w:spacing w:before="0" w:line="240" w:lineRule="auto"/>
        <w:ind w:right="20"/>
        <w:jc w:val="both"/>
        <w:rPr>
          <w:sz w:val="28"/>
          <w:szCs w:val="28"/>
        </w:rPr>
      </w:pPr>
      <w:r w:rsidRPr="00550A7B">
        <w:rPr>
          <w:sz w:val="28"/>
          <w:szCs w:val="28"/>
        </w:rPr>
        <w:t>Ошибки и осложнения после протезирование на имплантатах. Гигиенические мероприятия, необходимые при наличии в полости рта ортопедических конструкций на дентальных имплантатах.</w:t>
      </w:r>
    </w:p>
    <w:p w:rsidR="00C74AD0" w:rsidRPr="00550A7B" w:rsidRDefault="00C74AD0" w:rsidP="00C74AD0">
      <w:pPr>
        <w:pStyle w:val="24"/>
        <w:shd w:val="clear" w:color="auto" w:fill="auto"/>
        <w:spacing w:before="0" w:after="0" w:line="240" w:lineRule="auto"/>
        <w:ind w:right="80"/>
        <w:rPr>
          <w:sz w:val="28"/>
          <w:szCs w:val="28"/>
        </w:rPr>
      </w:pPr>
      <w:bookmarkStart w:id="17" w:name="bookmark15"/>
    </w:p>
    <w:p w:rsidR="00C74AD0" w:rsidRPr="00550A7B" w:rsidRDefault="00C74AD0" w:rsidP="00C74AD0">
      <w:pPr>
        <w:pStyle w:val="24"/>
        <w:shd w:val="clear" w:color="auto" w:fill="auto"/>
        <w:spacing w:before="0" w:after="0" w:line="240" w:lineRule="auto"/>
        <w:ind w:right="80"/>
        <w:rPr>
          <w:sz w:val="28"/>
          <w:szCs w:val="28"/>
        </w:rPr>
      </w:pPr>
      <w:r w:rsidRPr="00550A7B">
        <w:rPr>
          <w:sz w:val="28"/>
          <w:szCs w:val="28"/>
        </w:rPr>
        <w:t>Раздел «Зубопротезирование (простое протезирование)»</w:t>
      </w:r>
      <w:bookmarkEnd w:id="17"/>
    </w:p>
    <w:p w:rsidR="00C74AD0" w:rsidRPr="00550A7B" w:rsidRDefault="00C74AD0" w:rsidP="00C74AD0">
      <w:pPr>
        <w:pStyle w:val="24"/>
        <w:shd w:val="clear" w:color="auto" w:fill="auto"/>
        <w:spacing w:before="0" w:after="0" w:line="240" w:lineRule="auto"/>
        <w:ind w:right="80"/>
        <w:rPr>
          <w:sz w:val="28"/>
          <w:szCs w:val="28"/>
        </w:rPr>
      </w:pPr>
    </w:p>
    <w:p w:rsidR="00C74AD0" w:rsidRPr="00550A7B" w:rsidRDefault="00C74AD0" w:rsidP="00EE69DF">
      <w:pPr>
        <w:pStyle w:val="22"/>
        <w:numPr>
          <w:ilvl w:val="0"/>
          <w:numId w:val="20"/>
        </w:numPr>
        <w:shd w:val="clear" w:color="auto" w:fill="auto"/>
        <w:tabs>
          <w:tab w:val="left" w:pos="208"/>
        </w:tabs>
        <w:spacing w:before="0" w:line="240" w:lineRule="auto"/>
        <w:jc w:val="both"/>
        <w:rPr>
          <w:sz w:val="28"/>
          <w:szCs w:val="28"/>
        </w:rPr>
      </w:pPr>
      <w:r w:rsidRPr="00550A7B">
        <w:rPr>
          <w:sz w:val="28"/>
          <w:szCs w:val="28"/>
        </w:rPr>
        <w:t>Методы обследования пациентов с дефектами твердых тканей зубов, диагностика и профилактика.</w:t>
      </w:r>
    </w:p>
    <w:p w:rsidR="00C74AD0" w:rsidRPr="00550A7B" w:rsidRDefault="00C74AD0" w:rsidP="00EE69DF">
      <w:pPr>
        <w:pStyle w:val="22"/>
        <w:numPr>
          <w:ilvl w:val="0"/>
          <w:numId w:val="20"/>
        </w:numPr>
        <w:shd w:val="clear" w:color="auto" w:fill="auto"/>
        <w:tabs>
          <w:tab w:val="left" w:pos="392"/>
        </w:tabs>
        <w:spacing w:before="0" w:line="240" w:lineRule="auto"/>
        <w:jc w:val="both"/>
        <w:rPr>
          <w:sz w:val="28"/>
          <w:szCs w:val="28"/>
        </w:rPr>
      </w:pPr>
      <w:r w:rsidRPr="00550A7B">
        <w:rPr>
          <w:sz w:val="28"/>
          <w:szCs w:val="28"/>
        </w:rPr>
        <w:t xml:space="preserve">Заболевание твердых тканей зубов. Этиология и патогенез. Классификация. </w:t>
      </w:r>
    </w:p>
    <w:p w:rsidR="00C74AD0" w:rsidRPr="00550A7B" w:rsidRDefault="00C74AD0" w:rsidP="00EE69DF">
      <w:pPr>
        <w:pStyle w:val="22"/>
        <w:numPr>
          <w:ilvl w:val="0"/>
          <w:numId w:val="20"/>
        </w:numPr>
        <w:shd w:val="clear" w:color="auto" w:fill="auto"/>
        <w:tabs>
          <w:tab w:val="left" w:pos="392"/>
        </w:tabs>
        <w:spacing w:before="0" w:line="240" w:lineRule="auto"/>
        <w:jc w:val="both"/>
        <w:rPr>
          <w:sz w:val="28"/>
          <w:szCs w:val="28"/>
        </w:rPr>
      </w:pPr>
      <w:r w:rsidRPr="00550A7B">
        <w:rPr>
          <w:sz w:val="28"/>
          <w:szCs w:val="28"/>
        </w:rPr>
        <w:t>Методы ортопедического лечения пациентов с дефектами твердых тканей зубов.</w:t>
      </w:r>
    </w:p>
    <w:p w:rsidR="00C74AD0" w:rsidRPr="00550A7B" w:rsidRDefault="00C74AD0" w:rsidP="00EE69DF">
      <w:pPr>
        <w:pStyle w:val="22"/>
        <w:numPr>
          <w:ilvl w:val="0"/>
          <w:numId w:val="20"/>
        </w:numPr>
        <w:shd w:val="clear" w:color="auto" w:fill="auto"/>
        <w:tabs>
          <w:tab w:val="left" w:pos="630"/>
        </w:tabs>
        <w:spacing w:before="0" w:line="240" w:lineRule="auto"/>
        <w:jc w:val="both"/>
        <w:rPr>
          <w:sz w:val="28"/>
          <w:szCs w:val="28"/>
        </w:rPr>
      </w:pPr>
      <w:r w:rsidRPr="00550A7B">
        <w:rPr>
          <w:sz w:val="28"/>
          <w:szCs w:val="28"/>
        </w:rPr>
        <w:t>Выбор метода лечения, прогноз его эффективности. Ортопедическое лечение дефектов твердых тканей зубов вкладками. Виды вкладок. Формирование полостей под вкладки. Показания к различным видам вкладок.</w:t>
      </w:r>
    </w:p>
    <w:p w:rsidR="00C74AD0" w:rsidRPr="00550A7B" w:rsidRDefault="00C74AD0" w:rsidP="00EE69DF">
      <w:pPr>
        <w:pStyle w:val="22"/>
        <w:numPr>
          <w:ilvl w:val="0"/>
          <w:numId w:val="20"/>
        </w:numPr>
        <w:shd w:val="clear" w:color="auto" w:fill="auto"/>
        <w:spacing w:before="0" w:line="240" w:lineRule="auto"/>
        <w:jc w:val="both"/>
        <w:rPr>
          <w:sz w:val="28"/>
          <w:szCs w:val="28"/>
        </w:rPr>
      </w:pPr>
      <w:r w:rsidRPr="00550A7B">
        <w:rPr>
          <w:sz w:val="28"/>
          <w:szCs w:val="28"/>
        </w:rPr>
        <w:t>Ортопедическое лечение дефектов твердых тканей зубов искусственными коронками. Виды коронок. Виды препарирования зубов под реставрации, контроль толщины препарирования твердых тканей зубов.</w:t>
      </w:r>
    </w:p>
    <w:p w:rsidR="00C74AD0" w:rsidRPr="00550A7B" w:rsidRDefault="00C74AD0" w:rsidP="00EE69DF">
      <w:pPr>
        <w:pStyle w:val="22"/>
        <w:numPr>
          <w:ilvl w:val="0"/>
          <w:numId w:val="20"/>
        </w:numPr>
        <w:shd w:val="clear" w:color="auto" w:fill="auto"/>
        <w:tabs>
          <w:tab w:val="left" w:pos="3385"/>
        </w:tabs>
        <w:spacing w:before="0" w:line="240" w:lineRule="auto"/>
        <w:jc w:val="both"/>
        <w:rPr>
          <w:sz w:val="28"/>
          <w:szCs w:val="28"/>
        </w:rPr>
      </w:pPr>
      <w:r w:rsidRPr="00550A7B">
        <w:rPr>
          <w:sz w:val="28"/>
          <w:szCs w:val="28"/>
        </w:rPr>
        <w:t>Клинико-лабораторные</w:t>
      </w:r>
      <w:r w:rsidRPr="00550A7B">
        <w:rPr>
          <w:sz w:val="28"/>
          <w:szCs w:val="28"/>
        </w:rPr>
        <w:tab/>
        <w:t>этапы изготовления: вкладок (</w:t>
      </w:r>
      <w:r w:rsidRPr="00550A7B">
        <w:rPr>
          <w:sz w:val="28"/>
          <w:szCs w:val="28"/>
          <w:lang w:val="en-US"/>
        </w:rPr>
        <w:t>inlay</w:t>
      </w:r>
      <w:r w:rsidRPr="00550A7B">
        <w:rPr>
          <w:sz w:val="28"/>
          <w:szCs w:val="28"/>
        </w:rPr>
        <w:t xml:space="preserve">, </w:t>
      </w:r>
      <w:r w:rsidRPr="00550A7B">
        <w:rPr>
          <w:sz w:val="28"/>
          <w:szCs w:val="28"/>
          <w:lang w:val="en-US"/>
        </w:rPr>
        <w:t>onlay</w:t>
      </w:r>
      <w:r w:rsidRPr="00550A7B">
        <w:rPr>
          <w:sz w:val="28"/>
          <w:szCs w:val="28"/>
        </w:rPr>
        <w:t xml:space="preserve">» </w:t>
      </w:r>
      <w:r w:rsidRPr="00550A7B">
        <w:rPr>
          <w:sz w:val="28"/>
          <w:szCs w:val="28"/>
          <w:lang w:val="en-US"/>
        </w:rPr>
        <w:t>overlay</w:t>
      </w:r>
      <w:r w:rsidRPr="00550A7B">
        <w:rPr>
          <w:sz w:val="28"/>
          <w:szCs w:val="28"/>
        </w:rPr>
        <w:t>, р</w:t>
      </w:r>
      <w:r w:rsidRPr="00550A7B">
        <w:rPr>
          <w:sz w:val="28"/>
          <w:szCs w:val="28"/>
          <w:lang w:val="en-US"/>
        </w:rPr>
        <w:t>inlay</w:t>
      </w:r>
      <w:r w:rsidRPr="00550A7B">
        <w:rPr>
          <w:sz w:val="28"/>
          <w:szCs w:val="28"/>
        </w:rPr>
        <w:t>), виниров; штифтовых конструкций (штифтовых зубов, штифтовых культевых вкладок, анкерных штифтовых вкладок); искусственных коронок (пластмассовых, фарфоровых, штампованных, литых цельнометаллических, литых с облицовкой).</w:t>
      </w:r>
    </w:p>
    <w:p w:rsidR="00C74AD0" w:rsidRPr="00550A7B" w:rsidRDefault="00C74AD0" w:rsidP="00EE69DF">
      <w:pPr>
        <w:pStyle w:val="22"/>
        <w:numPr>
          <w:ilvl w:val="0"/>
          <w:numId w:val="20"/>
        </w:numPr>
        <w:shd w:val="clear" w:color="auto" w:fill="auto"/>
        <w:tabs>
          <w:tab w:val="left" w:pos="1332"/>
        </w:tabs>
        <w:spacing w:before="0" w:line="240" w:lineRule="auto"/>
        <w:jc w:val="both"/>
        <w:rPr>
          <w:sz w:val="28"/>
          <w:szCs w:val="28"/>
        </w:rPr>
      </w:pPr>
      <w:r w:rsidRPr="00550A7B">
        <w:rPr>
          <w:sz w:val="28"/>
          <w:szCs w:val="28"/>
        </w:rPr>
        <w:t>Методы</w:t>
      </w:r>
      <w:r w:rsidRPr="00550A7B">
        <w:rPr>
          <w:sz w:val="28"/>
          <w:szCs w:val="28"/>
        </w:rPr>
        <w:tab/>
        <w:t xml:space="preserve">обследования, диагностики и лечения пациентов с дефектами зубных рядов для изготовления несъемных конструкций протезов. </w:t>
      </w:r>
    </w:p>
    <w:p w:rsidR="00C74AD0" w:rsidRPr="00550A7B" w:rsidRDefault="00C74AD0" w:rsidP="00EE69DF">
      <w:pPr>
        <w:pStyle w:val="22"/>
        <w:numPr>
          <w:ilvl w:val="0"/>
          <w:numId w:val="20"/>
        </w:numPr>
        <w:shd w:val="clear" w:color="auto" w:fill="auto"/>
        <w:tabs>
          <w:tab w:val="left" w:pos="2451"/>
        </w:tabs>
        <w:spacing w:before="0" w:line="240" w:lineRule="auto"/>
        <w:jc w:val="both"/>
        <w:rPr>
          <w:sz w:val="28"/>
          <w:szCs w:val="28"/>
        </w:rPr>
      </w:pPr>
      <w:r w:rsidRPr="00550A7B">
        <w:rPr>
          <w:sz w:val="28"/>
          <w:szCs w:val="28"/>
        </w:rPr>
        <w:lastRenderedPageBreak/>
        <w:t>Классификация</w:t>
      </w:r>
      <w:r w:rsidRPr="00550A7B">
        <w:rPr>
          <w:sz w:val="28"/>
          <w:szCs w:val="28"/>
        </w:rPr>
        <w:tab/>
        <w:t>дефектов зубных рядов (Кеннеди, Вильд, Гаврилова и др.). Частичное отсутствие зубов, причины развития. Гнатодинамометрия, ЭОД, инструментальное измерение подвижности зубов, оценка функционального состояния пародонта зубов путем сравнения их подвижности до и после дозированной нагрузки. Биологические, клинические и биомеханические обоснования ортопедического лечения несъемными мостовидными протезами. Выбор метода лечения, прогноз его эффективности.</w:t>
      </w:r>
    </w:p>
    <w:p w:rsidR="00C74AD0" w:rsidRPr="00550A7B" w:rsidRDefault="00C74AD0" w:rsidP="00EE69DF">
      <w:pPr>
        <w:pStyle w:val="22"/>
        <w:numPr>
          <w:ilvl w:val="0"/>
          <w:numId w:val="20"/>
        </w:numPr>
        <w:shd w:val="clear" w:color="auto" w:fill="auto"/>
        <w:tabs>
          <w:tab w:val="left" w:pos="3385"/>
        </w:tabs>
        <w:spacing w:before="0" w:line="240" w:lineRule="auto"/>
        <w:jc w:val="both"/>
        <w:rPr>
          <w:sz w:val="28"/>
          <w:szCs w:val="28"/>
        </w:rPr>
      </w:pPr>
      <w:r w:rsidRPr="00550A7B">
        <w:rPr>
          <w:sz w:val="28"/>
          <w:szCs w:val="28"/>
        </w:rPr>
        <w:t>Особенности препарирования опорных зубов. Разновидности мостовидных протезов: штампованно-паяные, цельнолитые, системы «Мериленд». Клинико-лабораторные этапы изготовления: паяных мостовидных протезов; литых цельнометаллических мостовидных протезов; литых мостовидных протезов с облицовкой (металлокерамических, металлопластмассовых); адгезивных мостовидных протезов.</w:t>
      </w:r>
    </w:p>
    <w:p w:rsidR="00C74AD0" w:rsidRPr="00550A7B" w:rsidRDefault="00C74AD0" w:rsidP="00EE69DF">
      <w:pPr>
        <w:pStyle w:val="22"/>
        <w:numPr>
          <w:ilvl w:val="0"/>
          <w:numId w:val="20"/>
        </w:numPr>
        <w:shd w:val="clear" w:color="auto" w:fill="auto"/>
        <w:tabs>
          <w:tab w:val="left" w:pos="1332"/>
        </w:tabs>
        <w:spacing w:before="0" w:line="240" w:lineRule="auto"/>
        <w:jc w:val="both"/>
        <w:rPr>
          <w:sz w:val="28"/>
          <w:szCs w:val="28"/>
        </w:rPr>
      </w:pPr>
      <w:r w:rsidRPr="00550A7B">
        <w:rPr>
          <w:sz w:val="28"/>
          <w:szCs w:val="28"/>
        </w:rPr>
        <w:t>Методы</w:t>
      </w:r>
      <w:r w:rsidRPr="00550A7B">
        <w:rPr>
          <w:sz w:val="28"/>
          <w:szCs w:val="28"/>
        </w:rPr>
        <w:tab/>
        <w:t>обследования, диагностики, профилактики и лечения пациентов с дефектами зубных рядов для изготовления съемных конструкций протезов</w:t>
      </w:r>
    </w:p>
    <w:p w:rsidR="00C74AD0" w:rsidRPr="00550A7B" w:rsidRDefault="00C74AD0" w:rsidP="00EE69DF">
      <w:pPr>
        <w:pStyle w:val="22"/>
        <w:numPr>
          <w:ilvl w:val="0"/>
          <w:numId w:val="20"/>
        </w:numPr>
        <w:shd w:val="clear" w:color="auto" w:fill="auto"/>
        <w:tabs>
          <w:tab w:val="left" w:pos="1306"/>
          <w:tab w:val="left" w:pos="572"/>
        </w:tabs>
        <w:spacing w:before="0" w:line="240" w:lineRule="auto"/>
        <w:jc w:val="both"/>
        <w:rPr>
          <w:sz w:val="28"/>
          <w:szCs w:val="28"/>
        </w:rPr>
      </w:pPr>
      <w:r w:rsidRPr="00550A7B">
        <w:rPr>
          <w:sz w:val="28"/>
          <w:szCs w:val="28"/>
        </w:rPr>
        <w:t xml:space="preserve">Строение и свойства слизистой оболочки </w:t>
      </w:r>
      <w:r w:rsidRPr="00550A7B">
        <w:rPr>
          <w:rStyle w:val="115pt0pt"/>
          <w:rFonts w:eastAsia="Batang"/>
          <w:sz w:val="28"/>
          <w:szCs w:val="28"/>
        </w:rPr>
        <w:t xml:space="preserve">полости </w:t>
      </w:r>
      <w:r w:rsidRPr="00550A7B">
        <w:rPr>
          <w:sz w:val="28"/>
          <w:szCs w:val="28"/>
        </w:rPr>
        <w:t xml:space="preserve">рта, </w:t>
      </w:r>
      <w:r w:rsidRPr="00550A7B">
        <w:rPr>
          <w:rStyle w:val="115pt0pt"/>
          <w:rFonts w:eastAsia="Batang"/>
          <w:sz w:val="28"/>
          <w:szCs w:val="28"/>
        </w:rPr>
        <w:t xml:space="preserve">классификации. </w:t>
      </w:r>
      <w:r w:rsidRPr="00550A7B">
        <w:rPr>
          <w:sz w:val="28"/>
          <w:szCs w:val="28"/>
        </w:rPr>
        <w:t>Понятия терминов «протезное поле» и «протезное ложе», ВНЧС. Эстезиометрия, измерение податливости слизистой оболочки протезного ложа. Выбор метода лечения, прогноз его эффективности.</w:t>
      </w:r>
    </w:p>
    <w:p w:rsidR="00C74AD0" w:rsidRPr="00550A7B" w:rsidRDefault="00C74AD0" w:rsidP="00EE69DF">
      <w:pPr>
        <w:pStyle w:val="22"/>
        <w:numPr>
          <w:ilvl w:val="0"/>
          <w:numId w:val="20"/>
        </w:numPr>
        <w:shd w:val="clear" w:color="auto" w:fill="auto"/>
        <w:tabs>
          <w:tab w:val="left" w:pos="2451"/>
        </w:tabs>
        <w:spacing w:before="0" w:line="240" w:lineRule="auto"/>
        <w:jc w:val="both"/>
        <w:rPr>
          <w:sz w:val="28"/>
          <w:szCs w:val="28"/>
        </w:rPr>
      </w:pPr>
      <w:r w:rsidRPr="00550A7B">
        <w:rPr>
          <w:sz w:val="28"/>
          <w:szCs w:val="28"/>
        </w:rPr>
        <w:t>Классификация</w:t>
      </w:r>
      <w:r w:rsidRPr="00550A7B">
        <w:rPr>
          <w:sz w:val="28"/>
          <w:szCs w:val="28"/>
        </w:rPr>
        <w:tab/>
        <w:t>съемных протезов. Показания к применению различных видов съемных протезов. Виды фиксации пластиночных и бюгельных протезов: одноплечие гнутые кламмера, опорно-удерживающие кламмера, телескопическая система крепления, замковые соединения (аттачмены, магниты).</w:t>
      </w:r>
    </w:p>
    <w:p w:rsidR="00C74AD0" w:rsidRPr="00550A7B" w:rsidRDefault="00C74AD0" w:rsidP="00EE69DF">
      <w:pPr>
        <w:pStyle w:val="22"/>
        <w:numPr>
          <w:ilvl w:val="0"/>
          <w:numId w:val="20"/>
        </w:numPr>
        <w:shd w:val="clear" w:color="auto" w:fill="auto"/>
        <w:tabs>
          <w:tab w:val="left" w:pos="385"/>
          <w:tab w:val="right" w:pos="6457"/>
          <w:tab w:val="right" w:pos="9361"/>
        </w:tabs>
        <w:spacing w:before="0" w:line="240" w:lineRule="auto"/>
        <w:ind w:right="20"/>
        <w:jc w:val="both"/>
        <w:rPr>
          <w:sz w:val="28"/>
          <w:szCs w:val="28"/>
        </w:rPr>
      </w:pPr>
      <w:r w:rsidRPr="00550A7B">
        <w:rPr>
          <w:sz w:val="28"/>
          <w:szCs w:val="28"/>
        </w:rPr>
        <w:t>Клинико-лабораторные этапы изготовления съемных протезов с различными базисами: пластмассовыми, металлическими, металлизированными, двухслойными.</w:t>
      </w:r>
    </w:p>
    <w:p w:rsidR="00C74AD0" w:rsidRPr="00550A7B" w:rsidRDefault="00C74AD0" w:rsidP="00EE69DF">
      <w:pPr>
        <w:pStyle w:val="22"/>
        <w:numPr>
          <w:ilvl w:val="0"/>
          <w:numId w:val="20"/>
        </w:numPr>
        <w:shd w:val="clear" w:color="auto" w:fill="auto"/>
        <w:tabs>
          <w:tab w:val="left" w:pos="3589"/>
        </w:tabs>
        <w:spacing w:before="0" w:line="240" w:lineRule="auto"/>
        <w:ind w:right="20"/>
        <w:jc w:val="both"/>
        <w:rPr>
          <w:sz w:val="28"/>
          <w:szCs w:val="28"/>
        </w:rPr>
      </w:pPr>
      <w:r w:rsidRPr="00550A7B">
        <w:rPr>
          <w:sz w:val="28"/>
          <w:szCs w:val="28"/>
        </w:rPr>
        <w:t>Клинико-лабораторные</w:t>
      </w:r>
      <w:r w:rsidRPr="00550A7B">
        <w:rPr>
          <w:sz w:val="28"/>
          <w:szCs w:val="28"/>
        </w:rPr>
        <w:tab/>
        <w:t>этапы изготовления бюгельных протезов. Параллелометрия и ее значение для планирования конструкции бюгельного протеза.</w:t>
      </w:r>
    </w:p>
    <w:p w:rsidR="00C74AD0" w:rsidRPr="00550A7B" w:rsidRDefault="00C74AD0" w:rsidP="00C74AD0">
      <w:pPr>
        <w:pStyle w:val="22"/>
        <w:shd w:val="clear" w:color="auto" w:fill="auto"/>
        <w:tabs>
          <w:tab w:val="left" w:pos="3589"/>
        </w:tabs>
        <w:spacing w:before="0" w:line="240" w:lineRule="auto"/>
        <w:ind w:left="20" w:right="20" w:firstLine="0"/>
        <w:rPr>
          <w:sz w:val="28"/>
          <w:szCs w:val="28"/>
        </w:rPr>
      </w:pPr>
    </w:p>
    <w:p w:rsidR="00C74AD0" w:rsidRPr="00550A7B" w:rsidRDefault="00C74AD0" w:rsidP="00C74AD0">
      <w:pPr>
        <w:pStyle w:val="30"/>
        <w:shd w:val="clear" w:color="auto" w:fill="auto"/>
        <w:spacing w:before="0" w:after="76" w:line="240" w:lineRule="auto"/>
        <w:ind w:right="20"/>
        <w:jc w:val="center"/>
        <w:rPr>
          <w:sz w:val="28"/>
          <w:szCs w:val="28"/>
        </w:rPr>
      </w:pPr>
      <w:r w:rsidRPr="00550A7B">
        <w:rPr>
          <w:sz w:val="28"/>
          <w:szCs w:val="28"/>
        </w:rPr>
        <w:t>Раздел «Зубопротезирование (сложное протезирование)»</w:t>
      </w:r>
    </w:p>
    <w:p w:rsidR="00C74AD0" w:rsidRPr="00550A7B" w:rsidRDefault="00C74AD0" w:rsidP="00EE69DF">
      <w:pPr>
        <w:pStyle w:val="22"/>
        <w:numPr>
          <w:ilvl w:val="0"/>
          <w:numId w:val="21"/>
        </w:numPr>
        <w:shd w:val="clear" w:color="auto" w:fill="auto"/>
        <w:tabs>
          <w:tab w:val="left" w:pos="356"/>
        </w:tabs>
        <w:spacing w:before="0" w:line="240" w:lineRule="auto"/>
        <w:jc w:val="both"/>
        <w:rPr>
          <w:sz w:val="28"/>
          <w:szCs w:val="28"/>
        </w:rPr>
      </w:pPr>
      <w:r w:rsidRPr="00550A7B">
        <w:rPr>
          <w:sz w:val="28"/>
          <w:szCs w:val="28"/>
        </w:rPr>
        <w:t>Эстетические аспекты ортопедического лечения.</w:t>
      </w:r>
    </w:p>
    <w:p w:rsidR="00C74AD0" w:rsidRPr="00550A7B" w:rsidRDefault="00C74AD0" w:rsidP="00EE69DF">
      <w:pPr>
        <w:pStyle w:val="22"/>
        <w:numPr>
          <w:ilvl w:val="0"/>
          <w:numId w:val="21"/>
        </w:numPr>
        <w:shd w:val="clear" w:color="auto" w:fill="auto"/>
        <w:tabs>
          <w:tab w:val="left" w:pos="673"/>
        </w:tabs>
        <w:spacing w:before="0" w:line="240" w:lineRule="auto"/>
        <w:ind w:right="20"/>
        <w:jc w:val="both"/>
        <w:rPr>
          <w:sz w:val="28"/>
          <w:szCs w:val="28"/>
        </w:rPr>
      </w:pPr>
      <w:r w:rsidRPr="00550A7B">
        <w:rPr>
          <w:sz w:val="28"/>
          <w:szCs w:val="28"/>
        </w:rPr>
        <w:t xml:space="preserve"> Методика обследования пациентов с оценкой эстетических и функциональных нарушений Диагностические критерии эстетики зубов, зубных рядов, лица, лица при улыбке (лицевая, стомато-лицевая, зубная композиции).</w:t>
      </w:r>
    </w:p>
    <w:p w:rsidR="00C74AD0" w:rsidRPr="00550A7B" w:rsidRDefault="00C74AD0" w:rsidP="00EE69DF">
      <w:pPr>
        <w:pStyle w:val="22"/>
        <w:numPr>
          <w:ilvl w:val="0"/>
          <w:numId w:val="21"/>
        </w:numPr>
        <w:shd w:val="clear" w:color="auto" w:fill="auto"/>
        <w:tabs>
          <w:tab w:val="left" w:pos="673"/>
        </w:tabs>
        <w:spacing w:before="0" w:line="240" w:lineRule="auto"/>
        <w:ind w:right="20"/>
        <w:jc w:val="both"/>
        <w:rPr>
          <w:sz w:val="28"/>
          <w:szCs w:val="28"/>
        </w:rPr>
      </w:pPr>
      <w:r w:rsidRPr="00550A7B">
        <w:rPr>
          <w:sz w:val="28"/>
          <w:szCs w:val="28"/>
        </w:rPr>
        <w:t>Реализация эстетических закономерностей в конструировании зубных протезов.</w:t>
      </w:r>
    </w:p>
    <w:p w:rsidR="00C74AD0" w:rsidRPr="00550A7B" w:rsidRDefault="00C74AD0" w:rsidP="00EE69DF">
      <w:pPr>
        <w:pStyle w:val="22"/>
        <w:numPr>
          <w:ilvl w:val="0"/>
          <w:numId w:val="21"/>
        </w:numPr>
        <w:shd w:val="clear" w:color="auto" w:fill="auto"/>
        <w:tabs>
          <w:tab w:val="left" w:pos="453"/>
        </w:tabs>
        <w:spacing w:before="0" w:line="240" w:lineRule="auto"/>
        <w:ind w:right="20"/>
        <w:jc w:val="both"/>
        <w:rPr>
          <w:sz w:val="28"/>
          <w:szCs w:val="28"/>
        </w:rPr>
      </w:pPr>
      <w:r w:rsidRPr="00550A7B">
        <w:rPr>
          <w:sz w:val="28"/>
          <w:szCs w:val="28"/>
        </w:rPr>
        <w:t>Ортопедическое лечение больных с повышенным стиранием твёрдых тканей зубов КОЗ.О (по МКБ 10).</w:t>
      </w:r>
    </w:p>
    <w:p w:rsidR="00C74AD0" w:rsidRPr="00550A7B" w:rsidRDefault="00C74AD0" w:rsidP="00EE69DF">
      <w:pPr>
        <w:pStyle w:val="22"/>
        <w:numPr>
          <w:ilvl w:val="0"/>
          <w:numId w:val="21"/>
        </w:numPr>
        <w:shd w:val="clear" w:color="auto" w:fill="auto"/>
        <w:tabs>
          <w:tab w:val="left" w:pos="673"/>
        </w:tabs>
        <w:spacing w:before="0" w:line="240" w:lineRule="auto"/>
        <w:ind w:right="20"/>
        <w:jc w:val="both"/>
        <w:rPr>
          <w:sz w:val="28"/>
          <w:szCs w:val="28"/>
        </w:rPr>
      </w:pPr>
      <w:r w:rsidRPr="00550A7B">
        <w:rPr>
          <w:sz w:val="28"/>
          <w:szCs w:val="28"/>
        </w:rPr>
        <w:lastRenderedPageBreak/>
        <w:t xml:space="preserve"> Особенности этиопатогенеза, клинических форм, диагностики и ортопедического лечения  повышенного стирания твёрдых тканей зубов с применением современных диагностических и лечебных методик и видов протезов (цельнолитые металлические, металлокерамические, безметалловые зубные протезы, сочетание несъёмных и съёмных бюгельных протезов, </w:t>
      </w:r>
      <w:r w:rsidRPr="00550A7B">
        <w:rPr>
          <w:sz w:val="28"/>
          <w:szCs w:val="28"/>
          <w:lang w:val="en-US"/>
        </w:rPr>
        <w:t>CAD</w:t>
      </w:r>
      <w:r w:rsidRPr="00550A7B">
        <w:rPr>
          <w:sz w:val="28"/>
          <w:szCs w:val="28"/>
        </w:rPr>
        <w:t>/</w:t>
      </w:r>
      <w:r w:rsidRPr="00550A7B">
        <w:rPr>
          <w:sz w:val="28"/>
          <w:szCs w:val="28"/>
          <w:lang w:val="en-US"/>
        </w:rPr>
        <w:t>CAM</w:t>
      </w:r>
      <w:r w:rsidRPr="00550A7B">
        <w:rPr>
          <w:sz w:val="28"/>
          <w:szCs w:val="28"/>
        </w:rPr>
        <w:t xml:space="preserve"> технологии).</w:t>
      </w:r>
    </w:p>
    <w:p w:rsidR="00C74AD0" w:rsidRPr="00550A7B" w:rsidRDefault="00C74AD0" w:rsidP="00EE69DF">
      <w:pPr>
        <w:pStyle w:val="22"/>
        <w:numPr>
          <w:ilvl w:val="0"/>
          <w:numId w:val="21"/>
        </w:numPr>
        <w:shd w:val="clear" w:color="auto" w:fill="auto"/>
        <w:tabs>
          <w:tab w:val="left" w:pos="453"/>
        </w:tabs>
        <w:spacing w:before="0" w:line="240" w:lineRule="auto"/>
        <w:ind w:right="20"/>
        <w:jc w:val="both"/>
        <w:rPr>
          <w:sz w:val="28"/>
          <w:szCs w:val="28"/>
        </w:rPr>
      </w:pPr>
      <w:r w:rsidRPr="00550A7B">
        <w:rPr>
          <w:sz w:val="28"/>
          <w:szCs w:val="28"/>
        </w:rPr>
        <w:t>Особенности ортопедического лечения больных старческого возраста несъемными протезами.</w:t>
      </w:r>
    </w:p>
    <w:p w:rsidR="00C74AD0" w:rsidRPr="00550A7B" w:rsidRDefault="00C74AD0" w:rsidP="00EE69DF">
      <w:pPr>
        <w:pStyle w:val="22"/>
        <w:numPr>
          <w:ilvl w:val="0"/>
          <w:numId w:val="21"/>
        </w:numPr>
        <w:shd w:val="clear" w:color="auto" w:fill="auto"/>
        <w:tabs>
          <w:tab w:val="left" w:pos="1029"/>
        </w:tabs>
        <w:spacing w:before="0" w:line="240" w:lineRule="auto"/>
        <w:ind w:right="20"/>
        <w:jc w:val="both"/>
        <w:rPr>
          <w:sz w:val="28"/>
          <w:szCs w:val="28"/>
        </w:rPr>
      </w:pPr>
      <w:r w:rsidRPr="00550A7B">
        <w:rPr>
          <w:sz w:val="28"/>
          <w:szCs w:val="28"/>
        </w:rPr>
        <w:t>Особенности планировании ортопедического лечения больных старческого возраста. Особенности выполнения клинических этапов ортопедического лечения у больных старческого возраста. Гигиенический уход за протезами различных конструкций.</w:t>
      </w:r>
    </w:p>
    <w:p w:rsidR="00C74AD0" w:rsidRPr="00550A7B" w:rsidRDefault="00C74AD0" w:rsidP="00EE69DF">
      <w:pPr>
        <w:pStyle w:val="22"/>
        <w:numPr>
          <w:ilvl w:val="0"/>
          <w:numId w:val="21"/>
        </w:numPr>
        <w:shd w:val="clear" w:color="auto" w:fill="auto"/>
        <w:tabs>
          <w:tab w:val="left" w:pos="356"/>
        </w:tabs>
        <w:spacing w:before="0" w:line="240" w:lineRule="auto"/>
        <w:ind w:right="20"/>
        <w:jc w:val="both"/>
        <w:rPr>
          <w:sz w:val="28"/>
          <w:szCs w:val="28"/>
        </w:rPr>
      </w:pPr>
      <w:r w:rsidRPr="00550A7B">
        <w:rPr>
          <w:sz w:val="28"/>
          <w:szCs w:val="28"/>
        </w:rPr>
        <w:t>Диагностика и ортопедическое лечение больных с обширными дефектами зубных рядов и одиночно сохраненными на челюстях зубами, корнями зубов. Покрывные протезы.</w:t>
      </w:r>
    </w:p>
    <w:p w:rsidR="00C74AD0" w:rsidRPr="00550A7B" w:rsidRDefault="00C74AD0" w:rsidP="00EE69DF">
      <w:pPr>
        <w:pStyle w:val="22"/>
        <w:numPr>
          <w:ilvl w:val="0"/>
          <w:numId w:val="21"/>
        </w:numPr>
        <w:shd w:val="clear" w:color="auto" w:fill="auto"/>
        <w:tabs>
          <w:tab w:val="left" w:pos="673"/>
        </w:tabs>
        <w:spacing w:before="0" w:line="240" w:lineRule="auto"/>
        <w:ind w:right="20"/>
        <w:jc w:val="both"/>
        <w:rPr>
          <w:sz w:val="28"/>
          <w:szCs w:val="28"/>
        </w:rPr>
      </w:pPr>
      <w:r w:rsidRPr="00550A7B">
        <w:rPr>
          <w:sz w:val="28"/>
          <w:szCs w:val="28"/>
        </w:rPr>
        <w:t>Бескламмерные системы фиксации съемных протезов. Методы обследования пациентов с обширными дефектами зубных рядов, выбор плана лечения, показания, противопоказания к удалению корней зубов, использованию в качестве дополнительной опоры протезов, сложные культевые вкладки, методы изготовления. Показания к покрывным протезам, телескопическим коронкам.</w:t>
      </w:r>
    </w:p>
    <w:p w:rsidR="00C74AD0" w:rsidRPr="00550A7B" w:rsidRDefault="00C74AD0" w:rsidP="00EE69DF">
      <w:pPr>
        <w:pStyle w:val="22"/>
        <w:numPr>
          <w:ilvl w:val="0"/>
          <w:numId w:val="21"/>
        </w:numPr>
        <w:shd w:val="clear" w:color="auto" w:fill="auto"/>
        <w:tabs>
          <w:tab w:val="left" w:pos="673"/>
        </w:tabs>
        <w:spacing w:before="0" w:line="240" w:lineRule="auto"/>
        <w:ind w:right="20"/>
        <w:jc w:val="both"/>
        <w:rPr>
          <w:sz w:val="28"/>
          <w:szCs w:val="28"/>
        </w:rPr>
      </w:pPr>
      <w:r w:rsidRPr="00550A7B">
        <w:rPr>
          <w:sz w:val="28"/>
          <w:szCs w:val="28"/>
        </w:rPr>
        <w:t>Методы ортопедического лечения пациентов с болезнями пародонта.</w:t>
      </w:r>
    </w:p>
    <w:p w:rsidR="00C74AD0" w:rsidRPr="00550A7B" w:rsidRDefault="00C74AD0" w:rsidP="00EE69DF">
      <w:pPr>
        <w:pStyle w:val="22"/>
        <w:numPr>
          <w:ilvl w:val="0"/>
          <w:numId w:val="21"/>
        </w:numPr>
        <w:shd w:val="clear" w:color="auto" w:fill="auto"/>
        <w:tabs>
          <w:tab w:val="left" w:pos="673"/>
        </w:tabs>
        <w:spacing w:before="0" w:line="240" w:lineRule="auto"/>
        <w:ind w:right="20"/>
        <w:jc w:val="both"/>
        <w:rPr>
          <w:sz w:val="28"/>
          <w:szCs w:val="28"/>
        </w:rPr>
      </w:pPr>
      <w:r w:rsidRPr="00550A7B">
        <w:rPr>
          <w:sz w:val="28"/>
          <w:szCs w:val="28"/>
        </w:rPr>
        <w:t>Основы ортопедического лечения пациентов с болезнями пародонта. Выбор метода лечения, прогноз его эффективности. Избирательное пришлифовывание. Временное ширинирование. Постоянное шинирование. Иммедиат-протезы. Съемные и несъемные ш</w:t>
      </w:r>
      <w:r w:rsidRPr="00550A7B">
        <w:rPr>
          <w:rStyle w:val="12"/>
          <w:sz w:val="28"/>
          <w:szCs w:val="28"/>
        </w:rPr>
        <w:t>ин</w:t>
      </w:r>
      <w:r w:rsidRPr="00550A7B">
        <w:rPr>
          <w:sz w:val="28"/>
          <w:szCs w:val="28"/>
        </w:rPr>
        <w:t>ы и шины-протезы. Основы диспансеризации.</w:t>
      </w:r>
    </w:p>
    <w:p w:rsidR="00C74AD0" w:rsidRPr="00550A7B" w:rsidRDefault="00C74AD0" w:rsidP="00EE69DF">
      <w:pPr>
        <w:pStyle w:val="22"/>
        <w:numPr>
          <w:ilvl w:val="0"/>
          <w:numId w:val="21"/>
        </w:numPr>
        <w:shd w:val="clear" w:color="auto" w:fill="auto"/>
        <w:tabs>
          <w:tab w:val="left" w:pos="673"/>
        </w:tabs>
        <w:spacing w:before="0" w:line="240" w:lineRule="auto"/>
        <w:ind w:right="20"/>
        <w:jc w:val="both"/>
        <w:rPr>
          <w:sz w:val="28"/>
          <w:szCs w:val="28"/>
        </w:rPr>
      </w:pPr>
      <w:r w:rsidRPr="00550A7B">
        <w:rPr>
          <w:sz w:val="28"/>
          <w:szCs w:val="28"/>
        </w:rPr>
        <w:t>Конструкции съемных и несъемных лечебных аппаратов. Ортопедическое лечение пациентов о генерализованным пародонтитом</w:t>
      </w:r>
    </w:p>
    <w:p w:rsidR="00C74AD0" w:rsidRPr="00550A7B" w:rsidRDefault="00C74AD0" w:rsidP="00EE69DF">
      <w:pPr>
        <w:pStyle w:val="22"/>
        <w:numPr>
          <w:ilvl w:val="0"/>
          <w:numId w:val="21"/>
        </w:numPr>
        <w:shd w:val="clear" w:color="auto" w:fill="auto"/>
        <w:tabs>
          <w:tab w:val="left" w:pos="407"/>
        </w:tabs>
        <w:spacing w:before="0" w:line="240" w:lineRule="auto"/>
        <w:jc w:val="both"/>
        <w:rPr>
          <w:sz w:val="28"/>
          <w:szCs w:val="28"/>
        </w:rPr>
      </w:pPr>
      <w:r w:rsidRPr="00550A7B">
        <w:rPr>
          <w:sz w:val="28"/>
          <w:szCs w:val="28"/>
        </w:rPr>
        <w:t>Ортопедическое лечение больных с применением имплантатов.</w:t>
      </w:r>
    </w:p>
    <w:p w:rsidR="00C74AD0" w:rsidRPr="00550A7B" w:rsidRDefault="00C74AD0" w:rsidP="00EE69DF">
      <w:pPr>
        <w:pStyle w:val="22"/>
        <w:numPr>
          <w:ilvl w:val="0"/>
          <w:numId w:val="21"/>
        </w:numPr>
        <w:shd w:val="clear" w:color="auto" w:fill="auto"/>
        <w:tabs>
          <w:tab w:val="left" w:pos="637"/>
        </w:tabs>
        <w:spacing w:before="0" w:line="240" w:lineRule="auto"/>
        <w:ind w:right="20"/>
        <w:jc w:val="both"/>
        <w:rPr>
          <w:sz w:val="28"/>
          <w:szCs w:val="28"/>
        </w:rPr>
      </w:pPr>
      <w:r w:rsidRPr="00550A7B">
        <w:rPr>
          <w:sz w:val="28"/>
          <w:szCs w:val="28"/>
        </w:rPr>
        <w:t>Показания и противопоказания к использованию зубных протезов с опорой на имплантаты. Критерии и принципы отбора пациентов для ортопедического лечения с применением имплантатов.</w:t>
      </w:r>
    </w:p>
    <w:p w:rsidR="00C74AD0" w:rsidRPr="00550A7B" w:rsidRDefault="00C74AD0" w:rsidP="00EE69DF">
      <w:pPr>
        <w:pStyle w:val="22"/>
        <w:numPr>
          <w:ilvl w:val="0"/>
          <w:numId w:val="21"/>
        </w:numPr>
        <w:shd w:val="clear" w:color="auto" w:fill="auto"/>
        <w:tabs>
          <w:tab w:val="left" w:pos="407"/>
        </w:tabs>
        <w:spacing w:before="0" w:line="240" w:lineRule="auto"/>
        <w:ind w:right="20"/>
        <w:jc w:val="both"/>
        <w:rPr>
          <w:sz w:val="28"/>
          <w:szCs w:val="28"/>
        </w:rPr>
      </w:pPr>
      <w:r w:rsidRPr="00550A7B">
        <w:rPr>
          <w:sz w:val="28"/>
          <w:szCs w:val="28"/>
        </w:rPr>
        <w:t>Особенности основных клинических и лабораторных этапов изготовления зубных протезов с опорой на имплантаты: получение оттисков, установка абатментов, припасовка и проверка конструкции протезов, фиксация протезов (винтовая и цементная).</w:t>
      </w:r>
    </w:p>
    <w:p w:rsidR="00C74AD0" w:rsidRPr="00550A7B" w:rsidRDefault="00C74AD0" w:rsidP="00EE69DF">
      <w:pPr>
        <w:pStyle w:val="22"/>
        <w:numPr>
          <w:ilvl w:val="0"/>
          <w:numId w:val="21"/>
        </w:numPr>
        <w:shd w:val="clear" w:color="auto" w:fill="auto"/>
        <w:tabs>
          <w:tab w:val="left" w:pos="407"/>
        </w:tabs>
        <w:spacing w:before="0" w:line="240" w:lineRule="auto"/>
        <w:ind w:right="20"/>
        <w:jc w:val="both"/>
        <w:rPr>
          <w:sz w:val="28"/>
          <w:szCs w:val="28"/>
        </w:rPr>
      </w:pPr>
      <w:r w:rsidRPr="00550A7B">
        <w:rPr>
          <w:sz w:val="28"/>
          <w:szCs w:val="28"/>
        </w:rPr>
        <w:t>Диагностика и профилактика осложнений и ошибок при ортопедическом лечении различными видами зубных протезов и аппаратов.</w:t>
      </w:r>
    </w:p>
    <w:p w:rsidR="00C74AD0" w:rsidRPr="00550A7B" w:rsidRDefault="00C74AD0" w:rsidP="00EE69DF">
      <w:pPr>
        <w:pStyle w:val="22"/>
        <w:numPr>
          <w:ilvl w:val="0"/>
          <w:numId w:val="21"/>
        </w:numPr>
        <w:shd w:val="clear" w:color="auto" w:fill="auto"/>
        <w:tabs>
          <w:tab w:val="left" w:pos="637"/>
        </w:tabs>
        <w:spacing w:before="0" w:line="240" w:lineRule="auto"/>
        <w:ind w:right="20"/>
        <w:jc w:val="both"/>
        <w:rPr>
          <w:sz w:val="28"/>
          <w:szCs w:val="28"/>
        </w:rPr>
      </w:pPr>
      <w:r w:rsidRPr="00550A7B">
        <w:rPr>
          <w:sz w:val="28"/>
          <w:szCs w:val="28"/>
        </w:rPr>
        <w:t>Врачебные ошибки в клинике ортопедической стоматологии, их профилактика, устранение последствий.</w:t>
      </w:r>
    </w:p>
    <w:p w:rsidR="00C74AD0" w:rsidRPr="00550A7B" w:rsidRDefault="00C74AD0" w:rsidP="00EE69DF">
      <w:pPr>
        <w:pStyle w:val="22"/>
        <w:numPr>
          <w:ilvl w:val="0"/>
          <w:numId w:val="21"/>
        </w:numPr>
        <w:shd w:val="clear" w:color="auto" w:fill="auto"/>
        <w:tabs>
          <w:tab w:val="left" w:pos="637"/>
        </w:tabs>
        <w:spacing w:before="0" w:line="240" w:lineRule="auto"/>
        <w:ind w:right="20"/>
        <w:jc w:val="both"/>
        <w:rPr>
          <w:sz w:val="28"/>
          <w:szCs w:val="28"/>
        </w:rPr>
      </w:pPr>
      <w:r w:rsidRPr="00550A7B">
        <w:rPr>
          <w:sz w:val="28"/>
          <w:szCs w:val="28"/>
        </w:rPr>
        <w:t>Осложнения ортопедического стоматологического лечения, причины возникновения, меры профилактики и лечения.</w:t>
      </w:r>
    </w:p>
    <w:p w:rsidR="00C74AD0" w:rsidRPr="00550A7B" w:rsidRDefault="00C74AD0" w:rsidP="00EE69DF">
      <w:pPr>
        <w:pStyle w:val="22"/>
        <w:numPr>
          <w:ilvl w:val="0"/>
          <w:numId w:val="21"/>
        </w:numPr>
        <w:shd w:val="clear" w:color="auto" w:fill="auto"/>
        <w:tabs>
          <w:tab w:val="left" w:pos="407"/>
        </w:tabs>
        <w:spacing w:before="0" w:line="240" w:lineRule="auto"/>
        <w:ind w:right="20"/>
        <w:jc w:val="both"/>
        <w:rPr>
          <w:sz w:val="28"/>
          <w:szCs w:val="28"/>
        </w:rPr>
      </w:pPr>
      <w:r w:rsidRPr="00550A7B">
        <w:rPr>
          <w:sz w:val="28"/>
          <w:szCs w:val="28"/>
        </w:rPr>
        <w:lastRenderedPageBreak/>
        <w:t>Особенности ортопедического лечения больных с соматическими заболеваниями. Ортопедическое лечение пациентов с хроническими заболеваниями полости рта.</w:t>
      </w:r>
    </w:p>
    <w:p w:rsidR="00C74AD0" w:rsidRPr="00550A7B" w:rsidRDefault="00C74AD0" w:rsidP="00EE69DF">
      <w:pPr>
        <w:pStyle w:val="22"/>
        <w:numPr>
          <w:ilvl w:val="0"/>
          <w:numId w:val="21"/>
        </w:numPr>
        <w:shd w:val="clear" w:color="auto" w:fill="auto"/>
        <w:tabs>
          <w:tab w:val="left" w:pos="637"/>
        </w:tabs>
        <w:spacing w:before="0" w:after="304" w:line="240" w:lineRule="auto"/>
        <w:ind w:right="20"/>
        <w:jc w:val="both"/>
        <w:rPr>
          <w:sz w:val="28"/>
          <w:szCs w:val="28"/>
        </w:rPr>
      </w:pPr>
      <w:r w:rsidRPr="00550A7B">
        <w:rPr>
          <w:sz w:val="28"/>
          <w:szCs w:val="28"/>
        </w:rPr>
        <w:t>Особенности ортопедического лечения больных с соматической патологией (ССС, ЖКТ, Эндокринной патологией, Онкологическими заболеваниями в полости рта, психическими заболеваниями, инфекционными заболеваниями (ВИЧ, туберкулез, кандидоэ), хронических заболеваниях кожи и слизистой оболочки рта и губ). Побочное действие зубных протезов. Непереносимость зубиых протезов, (гальваноз, аллергия) этиопатогенез, дифференциальная диагностика и лечение. Индивидуальный подбор стоматологических материалов.</w:t>
      </w:r>
    </w:p>
    <w:p w:rsidR="00C74AD0" w:rsidRPr="00550A7B" w:rsidRDefault="00C74AD0" w:rsidP="00C74AD0">
      <w:pPr>
        <w:pStyle w:val="24"/>
        <w:shd w:val="clear" w:color="auto" w:fill="auto"/>
        <w:spacing w:before="0" w:after="0" w:line="240" w:lineRule="auto"/>
        <w:rPr>
          <w:sz w:val="28"/>
          <w:szCs w:val="28"/>
        </w:rPr>
      </w:pPr>
      <w:bookmarkStart w:id="18" w:name="bookmark16"/>
      <w:r w:rsidRPr="00550A7B">
        <w:rPr>
          <w:sz w:val="28"/>
          <w:szCs w:val="28"/>
        </w:rPr>
        <w:t>Раздел «Протезирование при полном отсутствии зубов»</w:t>
      </w:r>
      <w:bookmarkEnd w:id="18"/>
    </w:p>
    <w:p w:rsidR="00C74AD0" w:rsidRPr="00550A7B" w:rsidRDefault="00C74AD0" w:rsidP="00EE69DF">
      <w:pPr>
        <w:pStyle w:val="22"/>
        <w:numPr>
          <w:ilvl w:val="0"/>
          <w:numId w:val="22"/>
        </w:numPr>
        <w:shd w:val="clear" w:color="auto" w:fill="auto"/>
        <w:tabs>
          <w:tab w:val="left" w:pos="174"/>
        </w:tabs>
        <w:spacing w:before="0" w:line="240" w:lineRule="auto"/>
        <w:jc w:val="both"/>
        <w:rPr>
          <w:sz w:val="28"/>
          <w:szCs w:val="28"/>
        </w:rPr>
      </w:pPr>
      <w:r w:rsidRPr="00550A7B">
        <w:rPr>
          <w:sz w:val="28"/>
          <w:szCs w:val="28"/>
        </w:rPr>
        <w:t>Методы обследования, диагностики пациентов с полным отсутствием зубов</w:t>
      </w:r>
    </w:p>
    <w:p w:rsidR="00C74AD0" w:rsidRPr="00550A7B" w:rsidRDefault="00C74AD0" w:rsidP="00EE69DF">
      <w:pPr>
        <w:pStyle w:val="22"/>
        <w:numPr>
          <w:ilvl w:val="0"/>
          <w:numId w:val="22"/>
        </w:numPr>
        <w:shd w:val="clear" w:color="auto" w:fill="auto"/>
        <w:tabs>
          <w:tab w:val="left" w:pos="637"/>
        </w:tabs>
        <w:spacing w:before="0" w:line="240" w:lineRule="auto"/>
        <w:ind w:right="20"/>
        <w:jc w:val="both"/>
        <w:rPr>
          <w:sz w:val="28"/>
          <w:szCs w:val="28"/>
        </w:rPr>
      </w:pPr>
      <w:r w:rsidRPr="00550A7B">
        <w:rPr>
          <w:sz w:val="28"/>
          <w:szCs w:val="28"/>
        </w:rPr>
        <w:t xml:space="preserve"> Строение и соотношение беззубых челюстей, их классификации. Обследование челюстно-лицевой области у пациентов с полным отсутствием зубов.</w:t>
      </w:r>
    </w:p>
    <w:p w:rsidR="00C74AD0" w:rsidRPr="00550A7B" w:rsidRDefault="00C74AD0" w:rsidP="00EE69DF">
      <w:pPr>
        <w:pStyle w:val="22"/>
        <w:numPr>
          <w:ilvl w:val="0"/>
          <w:numId w:val="22"/>
        </w:numPr>
        <w:shd w:val="clear" w:color="auto" w:fill="auto"/>
        <w:tabs>
          <w:tab w:val="left" w:pos="407"/>
        </w:tabs>
        <w:spacing w:before="0" w:line="240" w:lineRule="auto"/>
        <w:ind w:right="20"/>
        <w:jc w:val="both"/>
        <w:rPr>
          <w:sz w:val="28"/>
          <w:szCs w:val="28"/>
        </w:rPr>
      </w:pPr>
      <w:r w:rsidRPr="00550A7B">
        <w:rPr>
          <w:sz w:val="28"/>
          <w:szCs w:val="28"/>
        </w:rPr>
        <w:t>Биофизические и функциональные факторы, лежащие в основе фиксации съемных лечебных ортопедических средств на беззубых челюстях. Понятие о клапанной зоне.</w:t>
      </w:r>
    </w:p>
    <w:p w:rsidR="00C74AD0" w:rsidRPr="00550A7B" w:rsidRDefault="00C74AD0" w:rsidP="00EE69DF">
      <w:pPr>
        <w:pStyle w:val="22"/>
        <w:numPr>
          <w:ilvl w:val="0"/>
          <w:numId w:val="22"/>
        </w:numPr>
        <w:shd w:val="clear" w:color="auto" w:fill="auto"/>
        <w:tabs>
          <w:tab w:val="left" w:pos="637"/>
        </w:tabs>
        <w:spacing w:before="0" w:line="240" w:lineRule="auto"/>
        <w:ind w:right="20"/>
        <w:jc w:val="both"/>
        <w:rPr>
          <w:sz w:val="28"/>
          <w:szCs w:val="28"/>
        </w:rPr>
      </w:pPr>
      <w:r w:rsidRPr="00550A7B">
        <w:rPr>
          <w:sz w:val="28"/>
          <w:szCs w:val="28"/>
        </w:rPr>
        <w:t xml:space="preserve"> Податливость и подвижность слизистой оболочки полости рта. Классификации. Выбор метода лечения, прогноз его эффективности.</w:t>
      </w:r>
    </w:p>
    <w:p w:rsidR="00C74AD0" w:rsidRPr="00550A7B" w:rsidRDefault="00C74AD0" w:rsidP="00EE69DF">
      <w:pPr>
        <w:pStyle w:val="22"/>
        <w:numPr>
          <w:ilvl w:val="0"/>
          <w:numId w:val="22"/>
        </w:numPr>
        <w:shd w:val="clear" w:color="auto" w:fill="auto"/>
        <w:tabs>
          <w:tab w:val="left" w:pos="407"/>
        </w:tabs>
        <w:spacing w:before="0" w:line="240" w:lineRule="auto"/>
        <w:jc w:val="both"/>
        <w:rPr>
          <w:sz w:val="28"/>
          <w:szCs w:val="28"/>
        </w:rPr>
      </w:pPr>
      <w:r w:rsidRPr="00550A7B">
        <w:rPr>
          <w:sz w:val="28"/>
          <w:szCs w:val="28"/>
        </w:rPr>
        <w:t>Методы ортопедического лечения пациентов с полным отсутствием зубов</w:t>
      </w:r>
    </w:p>
    <w:p w:rsidR="00C74AD0" w:rsidRPr="00550A7B" w:rsidRDefault="00C74AD0" w:rsidP="00EE69DF">
      <w:pPr>
        <w:pStyle w:val="22"/>
        <w:numPr>
          <w:ilvl w:val="0"/>
          <w:numId w:val="22"/>
        </w:numPr>
        <w:shd w:val="clear" w:color="auto" w:fill="auto"/>
        <w:tabs>
          <w:tab w:val="left" w:pos="407"/>
        </w:tabs>
        <w:spacing w:before="0" w:line="240" w:lineRule="auto"/>
        <w:ind w:right="20"/>
        <w:jc w:val="both"/>
        <w:rPr>
          <w:sz w:val="28"/>
          <w:szCs w:val="28"/>
        </w:rPr>
      </w:pPr>
      <w:r w:rsidRPr="00550A7B">
        <w:rPr>
          <w:sz w:val="28"/>
          <w:szCs w:val="28"/>
        </w:rPr>
        <w:t>Фиксация и стабилизация съемных ортопедических средств при полном отсутствии зубов.</w:t>
      </w:r>
    </w:p>
    <w:p w:rsidR="00C74AD0" w:rsidRPr="00550A7B" w:rsidRDefault="00C74AD0" w:rsidP="00EE69DF">
      <w:pPr>
        <w:pStyle w:val="22"/>
        <w:numPr>
          <w:ilvl w:val="0"/>
          <w:numId w:val="22"/>
        </w:numPr>
        <w:shd w:val="clear" w:color="auto" w:fill="auto"/>
        <w:tabs>
          <w:tab w:val="left" w:pos="650"/>
        </w:tabs>
        <w:spacing w:before="0" w:line="240" w:lineRule="auto"/>
        <w:ind w:right="20"/>
        <w:jc w:val="both"/>
        <w:rPr>
          <w:sz w:val="28"/>
          <w:szCs w:val="28"/>
        </w:rPr>
      </w:pPr>
      <w:r w:rsidRPr="00550A7B">
        <w:rPr>
          <w:sz w:val="28"/>
          <w:szCs w:val="28"/>
        </w:rPr>
        <w:t xml:space="preserve"> Методы изготовления индивидуальных ложек. Функциональные пробы по Гербсту. Оттискные материалы,</w:t>
      </w:r>
    </w:p>
    <w:p w:rsidR="00C74AD0" w:rsidRPr="00550A7B" w:rsidRDefault="00C74AD0" w:rsidP="00EE69DF">
      <w:pPr>
        <w:pStyle w:val="22"/>
        <w:numPr>
          <w:ilvl w:val="0"/>
          <w:numId w:val="22"/>
        </w:numPr>
        <w:shd w:val="clear" w:color="auto" w:fill="auto"/>
        <w:tabs>
          <w:tab w:val="left" w:pos="760"/>
        </w:tabs>
        <w:spacing w:before="0" w:line="240" w:lineRule="auto"/>
        <w:ind w:right="20"/>
        <w:jc w:val="both"/>
        <w:rPr>
          <w:sz w:val="28"/>
          <w:szCs w:val="28"/>
        </w:rPr>
      </w:pPr>
      <w:r w:rsidRPr="00550A7B">
        <w:rPr>
          <w:sz w:val="28"/>
          <w:szCs w:val="28"/>
        </w:rPr>
        <w:t>Анатомо-физиологический метод восстановления окклюзионных соотношений высоты нижнего отдела лица.</w:t>
      </w:r>
    </w:p>
    <w:p w:rsidR="00C74AD0" w:rsidRPr="00550A7B" w:rsidRDefault="00C74AD0" w:rsidP="00EE69DF">
      <w:pPr>
        <w:pStyle w:val="22"/>
        <w:numPr>
          <w:ilvl w:val="0"/>
          <w:numId w:val="22"/>
        </w:numPr>
        <w:shd w:val="clear" w:color="auto" w:fill="auto"/>
        <w:tabs>
          <w:tab w:val="left" w:pos="760"/>
        </w:tabs>
        <w:spacing w:before="0" w:line="240" w:lineRule="auto"/>
        <w:ind w:right="20"/>
        <w:jc w:val="both"/>
        <w:rPr>
          <w:sz w:val="28"/>
          <w:szCs w:val="28"/>
        </w:rPr>
      </w:pPr>
      <w:r w:rsidRPr="00550A7B">
        <w:rPr>
          <w:sz w:val="28"/>
          <w:szCs w:val="28"/>
        </w:rPr>
        <w:t>Закономерности окклюзии и артикуляции зубных рядов при ортогнатическом и других видах физиологических типов прикусов- «Сферическая» теория артикуляции, ее реализация в практическом восстановлении зубных рядов при полном отсутствии зубов.</w:t>
      </w:r>
    </w:p>
    <w:p w:rsidR="00C74AD0" w:rsidRPr="00550A7B" w:rsidRDefault="00C74AD0" w:rsidP="00EE69DF">
      <w:pPr>
        <w:pStyle w:val="22"/>
        <w:numPr>
          <w:ilvl w:val="0"/>
          <w:numId w:val="22"/>
        </w:numPr>
        <w:shd w:val="clear" w:color="auto" w:fill="auto"/>
        <w:tabs>
          <w:tab w:val="left" w:pos="650"/>
        </w:tabs>
        <w:spacing w:before="0" w:line="240" w:lineRule="auto"/>
        <w:ind w:right="20"/>
        <w:jc w:val="both"/>
        <w:rPr>
          <w:sz w:val="28"/>
          <w:szCs w:val="28"/>
        </w:rPr>
      </w:pPr>
      <w:r w:rsidRPr="00550A7B">
        <w:rPr>
          <w:sz w:val="28"/>
          <w:szCs w:val="28"/>
        </w:rPr>
        <w:t>Клинико-лабораторные этапы изготовления съемных конструкций лечебных ортопедических средств при полном отсутствии зубов</w:t>
      </w:r>
    </w:p>
    <w:p w:rsidR="00C74AD0" w:rsidRPr="00550A7B" w:rsidRDefault="00C74AD0" w:rsidP="00EE69DF">
      <w:pPr>
        <w:pStyle w:val="22"/>
        <w:numPr>
          <w:ilvl w:val="0"/>
          <w:numId w:val="22"/>
        </w:numPr>
        <w:shd w:val="clear" w:color="auto" w:fill="auto"/>
        <w:tabs>
          <w:tab w:val="left" w:pos="650"/>
        </w:tabs>
        <w:spacing w:before="0" w:after="304" w:line="240" w:lineRule="auto"/>
        <w:ind w:right="20"/>
        <w:jc w:val="both"/>
        <w:rPr>
          <w:sz w:val="28"/>
          <w:szCs w:val="28"/>
        </w:rPr>
      </w:pPr>
      <w:r w:rsidRPr="00550A7B">
        <w:rPr>
          <w:sz w:val="28"/>
          <w:szCs w:val="28"/>
        </w:rPr>
        <w:t>Клинико-лабораторные этапы изготовления полных съемных протезов с различными конструкциями базисов (пластмассовые, металлические, металлизированные, двухслойные) при полном отсутствии зубов.</w:t>
      </w:r>
    </w:p>
    <w:p w:rsidR="00C74AD0" w:rsidRPr="00550A7B" w:rsidRDefault="00C74AD0" w:rsidP="00C74AD0">
      <w:pPr>
        <w:pStyle w:val="30"/>
        <w:shd w:val="clear" w:color="auto" w:fill="auto"/>
        <w:spacing w:before="0" w:line="240" w:lineRule="auto"/>
        <w:ind w:right="100"/>
        <w:jc w:val="center"/>
        <w:rPr>
          <w:sz w:val="28"/>
          <w:szCs w:val="28"/>
        </w:rPr>
      </w:pPr>
      <w:r w:rsidRPr="00550A7B">
        <w:rPr>
          <w:sz w:val="28"/>
          <w:szCs w:val="28"/>
        </w:rPr>
        <w:t>Раздел «Гнатология и функциональная диагностика височно-</w:t>
      </w:r>
    </w:p>
    <w:p w:rsidR="00C74AD0" w:rsidRPr="00550A7B" w:rsidRDefault="00C74AD0" w:rsidP="00C74AD0">
      <w:pPr>
        <w:pStyle w:val="30"/>
        <w:shd w:val="clear" w:color="auto" w:fill="auto"/>
        <w:spacing w:before="0" w:line="240" w:lineRule="auto"/>
        <w:ind w:right="100"/>
        <w:jc w:val="center"/>
        <w:rPr>
          <w:sz w:val="28"/>
          <w:szCs w:val="28"/>
        </w:rPr>
      </w:pPr>
      <w:r w:rsidRPr="00550A7B">
        <w:rPr>
          <w:sz w:val="28"/>
          <w:szCs w:val="28"/>
        </w:rPr>
        <w:t>нижнечелюстного сустава»</w:t>
      </w:r>
    </w:p>
    <w:p w:rsidR="00C74AD0" w:rsidRPr="00550A7B" w:rsidRDefault="00C74AD0" w:rsidP="00EE69DF">
      <w:pPr>
        <w:pStyle w:val="22"/>
        <w:numPr>
          <w:ilvl w:val="0"/>
          <w:numId w:val="23"/>
        </w:numPr>
        <w:shd w:val="clear" w:color="auto" w:fill="auto"/>
        <w:spacing w:before="100" w:beforeAutospacing="1" w:after="100" w:afterAutospacing="1" w:line="240" w:lineRule="auto"/>
        <w:jc w:val="both"/>
        <w:rPr>
          <w:sz w:val="28"/>
          <w:szCs w:val="28"/>
        </w:rPr>
      </w:pPr>
      <w:r w:rsidRPr="00550A7B">
        <w:rPr>
          <w:sz w:val="28"/>
          <w:szCs w:val="28"/>
        </w:rPr>
        <w:lastRenderedPageBreak/>
        <w:t>Основы клинической гнатологии (биомеханика зубочелюстно-лицевой системы).</w:t>
      </w:r>
    </w:p>
    <w:p w:rsidR="00C74AD0" w:rsidRPr="00550A7B" w:rsidRDefault="00C74AD0" w:rsidP="00EE69DF">
      <w:pPr>
        <w:pStyle w:val="22"/>
        <w:numPr>
          <w:ilvl w:val="0"/>
          <w:numId w:val="23"/>
        </w:numPr>
        <w:shd w:val="clear" w:color="auto" w:fill="auto"/>
        <w:tabs>
          <w:tab w:val="left" w:pos="760"/>
        </w:tabs>
        <w:spacing w:before="0" w:line="240" w:lineRule="auto"/>
        <w:ind w:right="20"/>
        <w:jc w:val="both"/>
        <w:rPr>
          <w:sz w:val="28"/>
          <w:szCs w:val="28"/>
        </w:rPr>
      </w:pPr>
      <w:r w:rsidRPr="00550A7B">
        <w:rPr>
          <w:sz w:val="28"/>
          <w:szCs w:val="28"/>
        </w:rPr>
        <w:t>Основные звенья зубочелюстно-лицевой системы и их функция. Движения нижней челюсти,</w:t>
      </w:r>
    </w:p>
    <w:p w:rsidR="00C74AD0" w:rsidRPr="00550A7B" w:rsidRDefault="00C74AD0" w:rsidP="00EE69DF">
      <w:pPr>
        <w:pStyle w:val="22"/>
        <w:numPr>
          <w:ilvl w:val="0"/>
          <w:numId w:val="23"/>
        </w:numPr>
        <w:shd w:val="clear" w:color="auto" w:fill="auto"/>
        <w:tabs>
          <w:tab w:val="left" w:pos="760"/>
        </w:tabs>
        <w:spacing w:before="0" w:line="240" w:lineRule="auto"/>
        <w:ind w:right="20"/>
        <w:jc w:val="both"/>
        <w:rPr>
          <w:sz w:val="28"/>
          <w:szCs w:val="28"/>
        </w:rPr>
      </w:pPr>
      <w:r w:rsidRPr="00550A7B">
        <w:rPr>
          <w:sz w:val="28"/>
          <w:szCs w:val="28"/>
        </w:rPr>
        <w:t>Окклюзионная поверхность (морфологические и функциональные особенности). Факторы, определяющие рельеф окклюзионной поверхности («факторы окклюзии»).</w:t>
      </w:r>
    </w:p>
    <w:p w:rsidR="00C74AD0" w:rsidRPr="00550A7B" w:rsidRDefault="00C74AD0" w:rsidP="00EE69DF">
      <w:pPr>
        <w:pStyle w:val="22"/>
        <w:numPr>
          <w:ilvl w:val="0"/>
          <w:numId w:val="23"/>
        </w:numPr>
        <w:shd w:val="clear" w:color="auto" w:fill="auto"/>
        <w:spacing w:before="0" w:line="240" w:lineRule="auto"/>
        <w:jc w:val="both"/>
        <w:rPr>
          <w:sz w:val="28"/>
          <w:szCs w:val="28"/>
        </w:rPr>
      </w:pPr>
      <w:r w:rsidRPr="00550A7B">
        <w:rPr>
          <w:sz w:val="28"/>
          <w:szCs w:val="28"/>
        </w:rPr>
        <w:t>Основы окклюзионной диагностики,</w:t>
      </w:r>
    </w:p>
    <w:p w:rsidR="00C74AD0" w:rsidRPr="00550A7B" w:rsidRDefault="00C74AD0" w:rsidP="00EE69DF">
      <w:pPr>
        <w:pStyle w:val="22"/>
        <w:numPr>
          <w:ilvl w:val="0"/>
          <w:numId w:val="23"/>
        </w:numPr>
        <w:shd w:val="clear" w:color="auto" w:fill="auto"/>
        <w:tabs>
          <w:tab w:val="left" w:pos="760"/>
        </w:tabs>
        <w:spacing w:before="0" w:line="240" w:lineRule="auto"/>
        <w:ind w:right="20"/>
        <w:jc w:val="both"/>
        <w:rPr>
          <w:sz w:val="28"/>
          <w:szCs w:val="28"/>
        </w:rPr>
      </w:pPr>
      <w:r w:rsidRPr="00550A7B">
        <w:rPr>
          <w:sz w:val="28"/>
          <w:szCs w:val="28"/>
        </w:rPr>
        <w:t>Центральное соотношение челюстей, центральная и «привычная» окклюзии. Методы определения центрального соотношения челюстей. Проверка правильности определения центрального соотношения челюстей.</w:t>
      </w:r>
    </w:p>
    <w:p w:rsidR="00C74AD0" w:rsidRPr="00550A7B" w:rsidRDefault="00C74AD0" w:rsidP="00EE69DF">
      <w:pPr>
        <w:pStyle w:val="22"/>
        <w:numPr>
          <w:ilvl w:val="0"/>
          <w:numId w:val="23"/>
        </w:numPr>
        <w:shd w:val="clear" w:color="auto" w:fill="auto"/>
        <w:tabs>
          <w:tab w:val="left" w:pos="650"/>
        </w:tabs>
        <w:spacing w:before="0" w:line="240" w:lineRule="auto"/>
        <w:jc w:val="both"/>
        <w:rPr>
          <w:sz w:val="28"/>
          <w:szCs w:val="28"/>
        </w:rPr>
      </w:pPr>
      <w:r w:rsidRPr="00550A7B">
        <w:rPr>
          <w:sz w:val="28"/>
          <w:szCs w:val="28"/>
        </w:rPr>
        <w:t>Функциональный анализ зубочелюстно-лицевой системы.</w:t>
      </w:r>
    </w:p>
    <w:p w:rsidR="00C74AD0" w:rsidRPr="00550A7B" w:rsidRDefault="00C74AD0" w:rsidP="00EE69DF">
      <w:pPr>
        <w:pStyle w:val="22"/>
        <w:numPr>
          <w:ilvl w:val="0"/>
          <w:numId w:val="23"/>
        </w:numPr>
        <w:shd w:val="clear" w:color="auto" w:fill="auto"/>
        <w:tabs>
          <w:tab w:val="left" w:pos="760"/>
        </w:tabs>
        <w:spacing w:before="0" w:line="240" w:lineRule="auto"/>
        <w:jc w:val="both"/>
        <w:rPr>
          <w:sz w:val="28"/>
          <w:szCs w:val="28"/>
        </w:rPr>
      </w:pPr>
      <w:r w:rsidRPr="00550A7B">
        <w:rPr>
          <w:sz w:val="28"/>
          <w:szCs w:val="28"/>
        </w:rPr>
        <w:t>Клинико-лабораторные методы исследования зубочелюстной системы.</w:t>
      </w:r>
    </w:p>
    <w:p w:rsidR="00C74AD0" w:rsidRPr="00550A7B" w:rsidRDefault="00C74AD0" w:rsidP="00EE69DF">
      <w:pPr>
        <w:pStyle w:val="22"/>
        <w:numPr>
          <w:ilvl w:val="0"/>
          <w:numId w:val="23"/>
        </w:numPr>
        <w:shd w:val="clear" w:color="auto" w:fill="auto"/>
        <w:tabs>
          <w:tab w:val="left" w:pos="760"/>
        </w:tabs>
        <w:spacing w:before="0" w:line="240" w:lineRule="auto"/>
        <w:ind w:right="20"/>
        <w:jc w:val="both"/>
        <w:rPr>
          <w:sz w:val="28"/>
          <w:szCs w:val="28"/>
        </w:rPr>
      </w:pPr>
      <w:r w:rsidRPr="00550A7B">
        <w:rPr>
          <w:sz w:val="28"/>
          <w:szCs w:val="28"/>
        </w:rPr>
        <w:t>Оценка окклюзии, прикуса, выявление и характеристика суперконтактов.</w:t>
      </w:r>
    </w:p>
    <w:p w:rsidR="00C74AD0" w:rsidRPr="00550A7B" w:rsidRDefault="00C74AD0" w:rsidP="00EE69DF">
      <w:pPr>
        <w:pStyle w:val="22"/>
        <w:numPr>
          <w:ilvl w:val="0"/>
          <w:numId w:val="23"/>
        </w:numPr>
        <w:shd w:val="clear" w:color="auto" w:fill="auto"/>
        <w:spacing w:before="0" w:line="240" w:lineRule="auto"/>
        <w:jc w:val="both"/>
        <w:rPr>
          <w:sz w:val="28"/>
          <w:szCs w:val="28"/>
        </w:rPr>
      </w:pPr>
      <w:r w:rsidRPr="00550A7B">
        <w:rPr>
          <w:sz w:val="28"/>
          <w:szCs w:val="28"/>
        </w:rPr>
        <w:t>Функциональные пробы. Индекс дисфункции, Анализ моделей челюстей.</w:t>
      </w:r>
    </w:p>
    <w:p w:rsidR="00C74AD0" w:rsidRPr="00550A7B" w:rsidRDefault="00C74AD0" w:rsidP="00EE69DF">
      <w:pPr>
        <w:pStyle w:val="22"/>
        <w:numPr>
          <w:ilvl w:val="0"/>
          <w:numId w:val="23"/>
        </w:numPr>
        <w:shd w:val="clear" w:color="auto" w:fill="auto"/>
        <w:tabs>
          <w:tab w:val="left" w:pos="760"/>
        </w:tabs>
        <w:spacing w:before="0" w:line="240" w:lineRule="auto"/>
        <w:ind w:right="20"/>
        <w:jc w:val="both"/>
        <w:rPr>
          <w:sz w:val="28"/>
          <w:szCs w:val="28"/>
        </w:rPr>
      </w:pPr>
      <w:r w:rsidRPr="00550A7B">
        <w:rPr>
          <w:sz w:val="28"/>
          <w:szCs w:val="28"/>
        </w:rPr>
        <w:t>Рентгенологические методы исследования. Графические методы исследования. Электромиография. Реоартрография. Фоноартрография. Радионуклидное (дополнительное) исследование.</w:t>
      </w:r>
    </w:p>
    <w:p w:rsidR="00C74AD0" w:rsidRPr="00550A7B" w:rsidRDefault="00C74AD0" w:rsidP="00EE69DF">
      <w:pPr>
        <w:pStyle w:val="22"/>
        <w:numPr>
          <w:ilvl w:val="0"/>
          <w:numId w:val="23"/>
        </w:numPr>
        <w:shd w:val="clear" w:color="auto" w:fill="auto"/>
        <w:tabs>
          <w:tab w:val="left" w:pos="650"/>
        </w:tabs>
        <w:spacing w:before="0" w:line="240" w:lineRule="auto"/>
        <w:jc w:val="both"/>
        <w:rPr>
          <w:sz w:val="28"/>
          <w:szCs w:val="28"/>
        </w:rPr>
      </w:pPr>
      <w:r w:rsidRPr="00550A7B">
        <w:rPr>
          <w:sz w:val="28"/>
          <w:szCs w:val="28"/>
        </w:rPr>
        <w:t>Заболевания височно-нижнечелюстного сустава и жевательных мышц:</w:t>
      </w:r>
    </w:p>
    <w:p w:rsidR="00C74AD0" w:rsidRPr="00550A7B" w:rsidRDefault="00C74AD0" w:rsidP="00C74AD0">
      <w:pPr>
        <w:pStyle w:val="22"/>
        <w:shd w:val="clear" w:color="auto" w:fill="auto"/>
        <w:spacing w:before="0" w:line="240" w:lineRule="auto"/>
        <w:ind w:left="720" w:firstLine="0"/>
        <w:jc w:val="both"/>
        <w:rPr>
          <w:sz w:val="28"/>
          <w:szCs w:val="28"/>
        </w:rPr>
      </w:pPr>
      <w:r w:rsidRPr="00550A7B">
        <w:rPr>
          <w:sz w:val="28"/>
          <w:szCs w:val="28"/>
        </w:rPr>
        <w:t>этиология, патогенез, клиника, дифференциальная диагностика.</w:t>
      </w:r>
    </w:p>
    <w:p w:rsidR="00C74AD0" w:rsidRPr="00550A7B" w:rsidRDefault="00C74AD0" w:rsidP="00EE69DF">
      <w:pPr>
        <w:pStyle w:val="22"/>
        <w:numPr>
          <w:ilvl w:val="0"/>
          <w:numId w:val="23"/>
        </w:numPr>
        <w:shd w:val="clear" w:color="auto" w:fill="auto"/>
        <w:tabs>
          <w:tab w:val="left" w:pos="708"/>
        </w:tabs>
        <w:spacing w:before="0" w:line="240" w:lineRule="auto"/>
        <w:jc w:val="both"/>
        <w:rPr>
          <w:sz w:val="28"/>
          <w:szCs w:val="28"/>
        </w:rPr>
      </w:pPr>
      <w:r w:rsidRPr="00550A7B">
        <w:rPr>
          <w:sz w:val="28"/>
          <w:szCs w:val="28"/>
        </w:rPr>
        <w:t>Мышечно-суставная дисфункция. Парафункции жевательных мыщц.</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Бруксизм. Дислокации диска ВНЧС. Вывихи и подвывихи ВНЧС. Артрит. Артроз.</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Анкилозы. Аномалии височно-нижнечелюстного сустава. Спонтанный лизис суставных головок. Новообразования.</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Основные принципы комплексного лечения заболеваний височно- нижнечелюстного сустава и жевательных мышц.</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Лечебно-диагностические аппараты. Виды и методы изготовления окклюзионных шин.</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Осложнения при применении накусочных пластинок и окклюзионных шин.</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Избирательное сошлифовывание зубов. Методы выявления суперконтактов и используемые материалы. Методы и основные правила избирательного сошлифовывания зубов. Возможные ошибки.</w:t>
      </w:r>
    </w:p>
    <w:p w:rsidR="00C74AD0" w:rsidRPr="00550A7B" w:rsidRDefault="00C74AD0" w:rsidP="00EE69DF">
      <w:pPr>
        <w:pStyle w:val="22"/>
        <w:numPr>
          <w:ilvl w:val="0"/>
          <w:numId w:val="23"/>
        </w:numPr>
        <w:shd w:val="clear" w:color="auto" w:fill="auto"/>
        <w:tabs>
          <w:tab w:val="left" w:pos="428"/>
        </w:tabs>
        <w:spacing w:before="0" w:line="240" w:lineRule="auto"/>
        <w:jc w:val="both"/>
        <w:rPr>
          <w:sz w:val="28"/>
          <w:szCs w:val="28"/>
        </w:rPr>
      </w:pPr>
      <w:r w:rsidRPr="00550A7B">
        <w:rPr>
          <w:sz w:val="28"/>
          <w:szCs w:val="28"/>
        </w:rPr>
        <w:t>Восстановление и сохранение окклюзии в реставрационной стоматологии.</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Восстановление передних зубов несъемными протезами с учетом регистрации резцовых путей.</w:t>
      </w:r>
    </w:p>
    <w:p w:rsidR="00C74AD0" w:rsidRPr="00550A7B" w:rsidRDefault="00C74AD0" w:rsidP="00EE69DF">
      <w:pPr>
        <w:pStyle w:val="22"/>
        <w:numPr>
          <w:ilvl w:val="0"/>
          <w:numId w:val="23"/>
        </w:numPr>
        <w:shd w:val="clear" w:color="auto" w:fill="auto"/>
        <w:tabs>
          <w:tab w:val="left" w:pos="708"/>
        </w:tabs>
        <w:spacing w:before="0" w:line="240" w:lineRule="auto"/>
        <w:jc w:val="both"/>
        <w:rPr>
          <w:sz w:val="28"/>
          <w:szCs w:val="28"/>
        </w:rPr>
      </w:pPr>
      <w:r w:rsidRPr="00550A7B">
        <w:rPr>
          <w:sz w:val="28"/>
          <w:szCs w:val="28"/>
        </w:rPr>
        <w:t>Гнатологические основы моделирования окклюзионной поверхности.</w:t>
      </w:r>
    </w:p>
    <w:p w:rsidR="00C74AD0" w:rsidRPr="00550A7B" w:rsidRDefault="00C74AD0" w:rsidP="00EE69DF">
      <w:pPr>
        <w:pStyle w:val="22"/>
        <w:numPr>
          <w:ilvl w:val="0"/>
          <w:numId w:val="23"/>
        </w:numPr>
        <w:shd w:val="clear" w:color="auto" w:fill="auto"/>
        <w:tabs>
          <w:tab w:val="left" w:pos="708"/>
        </w:tabs>
        <w:spacing w:before="0" w:line="240" w:lineRule="auto"/>
        <w:jc w:val="both"/>
        <w:rPr>
          <w:sz w:val="28"/>
          <w:szCs w:val="28"/>
        </w:rPr>
      </w:pPr>
      <w:r w:rsidRPr="00550A7B">
        <w:rPr>
          <w:sz w:val="28"/>
          <w:szCs w:val="28"/>
        </w:rPr>
        <w:t>Методы моделирования окклюзионной поверхности.</w:t>
      </w:r>
    </w:p>
    <w:p w:rsidR="00C74AD0" w:rsidRPr="00550A7B" w:rsidRDefault="00C74AD0" w:rsidP="00EE69DF">
      <w:pPr>
        <w:pStyle w:val="22"/>
        <w:numPr>
          <w:ilvl w:val="0"/>
          <w:numId w:val="23"/>
        </w:numPr>
        <w:shd w:val="clear" w:color="auto" w:fill="auto"/>
        <w:tabs>
          <w:tab w:val="left" w:pos="708"/>
        </w:tabs>
        <w:spacing w:before="0" w:line="240" w:lineRule="auto"/>
        <w:ind w:right="40"/>
        <w:jc w:val="both"/>
        <w:rPr>
          <w:sz w:val="28"/>
          <w:szCs w:val="28"/>
        </w:rPr>
      </w:pPr>
      <w:r w:rsidRPr="00550A7B">
        <w:rPr>
          <w:sz w:val="28"/>
          <w:szCs w:val="28"/>
        </w:rPr>
        <w:t xml:space="preserve">Восстановление окклюзии съемными протезами при полном отсутствии </w:t>
      </w:r>
      <w:r w:rsidRPr="00550A7B">
        <w:rPr>
          <w:sz w:val="28"/>
          <w:szCs w:val="28"/>
        </w:rPr>
        <w:lastRenderedPageBreak/>
        <w:t>зубов на одной или обеих челюстях.</w:t>
      </w:r>
    </w:p>
    <w:p w:rsidR="00C74AD0" w:rsidRPr="00550A7B" w:rsidRDefault="00C74AD0" w:rsidP="00EE69DF">
      <w:pPr>
        <w:pStyle w:val="22"/>
        <w:numPr>
          <w:ilvl w:val="0"/>
          <w:numId w:val="23"/>
        </w:numPr>
        <w:shd w:val="clear" w:color="auto" w:fill="auto"/>
        <w:tabs>
          <w:tab w:val="left" w:pos="708"/>
        </w:tabs>
        <w:spacing w:before="0" w:line="240" w:lineRule="auto"/>
        <w:jc w:val="both"/>
        <w:rPr>
          <w:sz w:val="28"/>
          <w:szCs w:val="28"/>
        </w:rPr>
      </w:pPr>
      <w:r w:rsidRPr="00550A7B">
        <w:rPr>
          <w:sz w:val="28"/>
          <w:szCs w:val="28"/>
        </w:rPr>
        <w:t>Гнатологические аспекты ортодонгического лечения.</w:t>
      </w:r>
    </w:p>
    <w:p w:rsidR="00C74AD0" w:rsidRPr="00550A7B" w:rsidRDefault="00C74AD0" w:rsidP="00EE69DF">
      <w:pPr>
        <w:pStyle w:val="22"/>
        <w:numPr>
          <w:ilvl w:val="0"/>
          <w:numId w:val="23"/>
        </w:numPr>
        <w:shd w:val="clear" w:color="auto" w:fill="auto"/>
        <w:tabs>
          <w:tab w:val="left" w:pos="708"/>
        </w:tabs>
        <w:spacing w:before="0" w:line="240" w:lineRule="auto"/>
        <w:jc w:val="both"/>
        <w:rPr>
          <w:sz w:val="28"/>
          <w:szCs w:val="28"/>
        </w:rPr>
      </w:pPr>
      <w:r w:rsidRPr="00550A7B">
        <w:rPr>
          <w:sz w:val="28"/>
          <w:szCs w:val="28"/>
        </w:rPr>
        <w:t>Окклюзия зубных протезов на имплантатах.</w:t>
      </w:r>
    </w:p>
    <w:p w:rsidR="00C74AD0" w:rsidRPr="00550A7B" w:rsidRDefault="00C74AD0" w:rsidP="00EE69DF">
      <w:pPr>
        <w:pStyle w:val="22"/>
        <w:numPr>
          <w:ilvl w:val="0"/>
          <w:numId w:val="23"/>
        </w:numPr>
        <w:shd w:val="clear" w:color="auto" w:fill="auto"/>
        <w:tabs>
          <w:tab w:val="left" w:pos="428"/>
        </w:tabs>
        <w:spacing w:before="0" w:line="240" w:lineRule="auto"/>
        <w:ind w:right="40"/>
        <w:jc w:val="both"/>
        <w:rPr>
          <w:sz w:val="28"/>
          <w:szCs w:val="28"/>
        </w:rPr>
      </w:pPr>
      <w:r w:rsidRPr="00550A7B">
        <w:rPr>
          <w:sz w:val="28"/>
          <w:szCs w:val="28"/>
        </w:rPr>
        <w:t>Диагностика и профилактика осложнений и ошибок при ортопедическом лечении различными видами зубных протезов и аппаратов</w:t>
      </w:r>
    </w:p>
    <w:p w:rsidR="00C74AD0" w:rsidRPr="00550A7B" w:rsidRDefault="00C74AD0" w:rsidP="00EE69DF">
      <w:pPr>
        <w:pStyle w:val="22"/>
        <w:numPr>
          <w:ilvl w:val="0"/>
          <w:numId w:val="23"/>
        </w:numPr>
        <w:shd w:val="clear" w:color="auto" w:fill="auto"/>
        <w:tabs>
          <w:tab w:val="left" w:pos="2046"/>
        </w:tabs>
        <w:spacing w:before="0" w:line="240" w:lineRule="auto"/>
        <w:ind w:right="40"/>
        <w:jc w:val="both"/>
        <w:rPr>
          <w:sz w:val="28"/>
          <w:szCs w:val="28"/>
        </w:rPr>
      </w:pPr>
      <w:r w:rsidRPr="00550A7B">
        <w:rPr>
          <w:sz w:val="28"/>
          <w:szCs w:val="28"/>
        </w:rPr>
        <w:t>Врачебные ошибки в клинике ортопедической стоматологии, их профилактика, устранение последствий.</w:t>
      </w:r>
    </w:p>
    <w:p w:rsidR="00C74AD0" w:rsidRPr="00550A7B" w:rsidRDefault="00C74AD0" w:rsidP="00EE69DF">
      <w:pPr>
        <w:pStyle w:val="22"/>
        <w:numPr>
          <w:ilvl w:val="0"/>
          <w:numId w:val="23"/>
        </w:numPr>
        <w:shd w:val="clear" w:color="auto" w:fill="auto"/>
        <w:spacing w:before="0" w:after="360" w:line="240" w:lineRule="auto"/>
        <w:ind w:right="40"/>
        <w:jc w:val="both"/>
        <w:rPr>
          <w:sz w:val="28"/>
          <w:szCs w:val="28"/>
        </w:rPr>
      </w:pPr>
      <w:r w:rsidRPr="00550A7B">
        <w:rPr>
          <w:sz w:val="28"/>
          <w:szCs w:val="28"/>
        </w:rPr>
        <w:t>Осложнения ортопедического стоматологического лечения, причины возникновения, меры профилактики и лечения</w:t>
      </w:r>
      <w:bookmarkStart w:id="19" w:name="bookmark17"/>
    </w:p>
    <w:p w:rsidR="00C74AD0" w:rsidRPr="00550A7B" w:rsidRDefault="00C74AD0" w:rsidP="00C74AD0">
      <w:pPr>
        <w:pStyle w:val="24"/>
        <w:shd w:val="clear" w:color="auto" w:fill="auto"/>
        <w:spacing w:before="0" w:after="0" w:line="240" w:lineRule="auto"/>
        <w:rPr>
          <w:sz w:val="28"/>
          <w:szCs w:val="28"/>
        </w:rPr>
      </w:pPr>
      <w:r w:rsidRPr="00550A7B">
        <w:rPr>
          <w:sz w:val="28"/>
          <w:szCs w:val="28"/>
        </w:rPr>
        <w:t>Раздел «Этика, право и менеджмент в стоматологии»</w:t>
      </w:r>
      <w:bookmarkEnd w:id="19"/>
    </w:p>
    <w:p w:rsidR="00C74AD0" w:rsidRPr="00550A7B" w:rsidRDefault="00C74AD0" w:rsidP="00EE69DF">
      <w:pPr>
        <w:pStyle w:val="22"/>
        <w:numPr>
          <w:ilvl w:val="0"/>
          <w:numId w:val="24"/>
        </w:numPr>
        <w:shd w:val="clear" w:color="auto" w:fill="auto"/>
        <w:tabs>
          <w:tab w:val="left" w:pos="428"/>
        </w:tabs>
        <w:spacing w:before="0" w:line="240" w:lineRule="auto"/>
        <w:jc w:val="both"/>
        <w:rPr>
          <w:sz w:val="28"/>
          <w:szCs w:val="28"/>
        </w:rPr>
      </w:pPr>
      <w:r w:rsidRPr="00550A7B">
        <w:rPr>
          <w:sz w:val="28"/>
          <w:szCs w:val="28"/>
        </w:rPr>
        <w:t>Предмет, дисциплинарный статус и методы этики в стоматологии.</w:t>
      </w:r>
    </w:p>
    <w:p w:rsidR="00C74AD0" w:rsidRPr="00550A7B" w:rsidRDefault="00C74AD0" w:rsidP="00EE69DF">
      <w:pPr>
        <w:pStyle w:val="22"/>
        <w:numPr>
          <w:ilvl w:val="0"/>
          <w:numId w:val="24"/>
        </w:numPr>
        <w:shd w:val="clear" w:color="auto" w:fill="auto"/>
        <w:tabs>
          <w:tab w:val="left" w:pos="428"/>
        </w:tabs>
        <w:spacing w:before="0" w:line="240" w:lineRule="auto"/>
        <w:ind w:right="40"/>
        <w:jc w:val="both"/>
        <w:rPr>
          <w:sz w:val="28"/>
          <w:szCs w:val="28"/>
        </w:rPr>
      </w:pPr>
      <w:r w:rsidRPr="00550A7B">
        <w:rPr>
          <w:sz w:val="28"/>
          <w:szCs w:val="28"/>
        </w:rPr>
        <w:t>Юридическая составляющая стоматологической деятельности. Право в стоматологии.</w:t>
      </w:r>
    </w:p>
    <w:p w:rsidR="00C74AD0" w:rsidRPr="00550A7B" w:rsidRDefault="00C74AD0" w:rsidP="00EE69DF">
      <w:pPr>
        <w:pStyle w:val="22"/>
        <w:numPr>
          <w:ilvl w:val="0"/>
          <w:numId w:val="24"/>
        </w:numPr>
        <w:shd w:val="clear" w:color="auto" w:fill="auto"/>
        <w:tabs>
          <w:tab w:val="left" w:pos="428"/>
        </w:tabs>
        <w:spacing w:before="0" w:line="240" w:lineRule="auto"/>
        <w:jc w:val="both"/>
        <w:rPr>
          <w:sz w:val="28"/>
          <w:szCs w:val="28"/>
        </w:rPr>
      </w:pPr>
      <w:r w:rsidRPr="00550A7B">
        <w:rPr>
          <w:sz w:val="28"/>
          <w:szCs w:val="28"/>
        </w:rPr>
        <w:t>Управление качеством в стоматологии</w:t>
      </w:r>
    </w:p>
    <w:p w:rsidR="00C74AD0" w:rsidRPr="00550A7B" w:rsidRDefault="00C74AD0" w:rsidP="00EE69DF">
      <w:pPr>
        <w:pStyle w:val="22"/>
        <w:numPr>
          <w:ilvl w:val="0"/>
          <w:numId w:val="24"/>
        </w:numPr>
        <w:shd w:val="clear" w:color="auto" w:fill="auto"/>
        <w:tabs>
          <w:tab w:val="left" w:pos="428"/>
        </w:tabs>
        <w:spacing w:before="0" w:line="240" w:lineRule="auto"/>
        <w:jc w:val="both"/>
        <w:rPr>
          <w:sz w:val="28"/>
          <w:szCs w:val="28"/>
        </w:rPr>
      </w:pPr>
      <w:r w:rsidRPr="00550A7B">
        <w:rPr>
          <w:sz w:val="28"/>
          <w:szCs w:val="28"/>
        </w:rPr>
        <w:t>Вопросы управления и менеджмента в стоматологии.</w:t>
      </w:r>
    </w:p>
    <w:p w:rsidR="00C74AD0" w:rsidRPr="00550A7B" w:rsidRDefault="00C74AD0" w:rsidP="00EE69DF">
      <w:pPr>
        <w:pStyle w:val="22"/>
        <w:numPr>
          <w:ilvl w:val="0"/>
          <w:numId w:val="24"/>
        </w:numPr>
        <w:shd w:val="clear" w:color="auto" w:fill="auto"/>
        <w:tabs>
          <w:tab w:val="left" w:pos="428"/>
        </w:tabs>
        <w:spacing w:before="0" w:line="240" w:lineRule="auto"/>
        <w:jc w:val="both"/>
        <w:rPr>
          <w:sz w:val="28"/>
          <w:szCs w:val="28"/>
        </w:rPr>
      </w:pPr>
      <w:r w:rsidRPr="00550A7B">
        <w:rPr>
          <w:sz w:val="28"/>
          <w:szCs w:val="28"/>
        </w:rPr>
        <w:t>Маркетинг стоматологической организации.</w:t>
      </w:r>
    </w:p>
    <w:p w:rsidR="00C74AD0" w:rsidRPr="00550A7B" w:rsidRDefault="00C74AD0" w:rsidP="00C74AD0">
      <w:pPr>
        <w:pStyle w:val="22"/>
        <w:shd w:val="clear" w:color="auto" w:fill="auto"/>
        <w:tabs>
          <w:tab w:val="left" w:pos="428"/>
        </w:tabs>
        <w:spacing w:before="0" w:line="240" w:lineRule="auto"/>
        <w:ind w:firstLine="0"/>
        <w:jc w:val="both"/>
        <w:rPr>
          <w:sz w:val="28"/>
          <w:szCs w:val="28"/>
        </w:rPr>
      </w:pPr>
    </w:p>
    <w:p w:rsidR="00C74AD0" w:rsidRPr="00550A7B" w:rsidRDefault="00C74AD0" w:rsidP="00C74AD0">
      <w:pPr>
        <w:pStyle w:val="30"/>
        <w:shd w:val="clear" w:color="auto" w:fill="auto"/>
        <w:tabs>
          <w:tab w:val="left" w:pos="450"/>
          <w:tab w:val="center" w:pos="4807"/>
        </w:tabs>
        <w:spacing w:before="0" w:after="331" w:line="240" w:lineRule="auto"/>
        <w:ind w:left="260"/>
        <w:jc w:val="center"/>
        <w:rPr>
          <w:sz w:val="28"/>
          <w:szCs w:val="28"/>
        </w:rPr>
      </w:pPr>
      <w:r w:rsidRPr="00550A7B">
        <w:rPr>
          <w:sz w:val="28"/>
          <w:szCs w:val="28"/>
        </w:rPr>
        <w:t>Раздел «Клиническая стоматология»</w:t>
      </w:r>
    </w:p>
    <w:p w:rsidR="00C74AD0" w:rsidRPr="00550A7B" w:rsidRDefault="00C74AD0" w:rsidP="00EE69DF">
      <w:pPr>
        <w:pStyle w:val="22"/>
        <w:numPr>
          <w:ilvl w:val="0"/>
          <w:numId w:val="25"/>
        </w:numPr>
        <w:shd w:val="clear" w:color="auto" w:fill="auto"/>
        <w:tabs>
          <w:tab w:val="left" w:pos="383"/>
        </w:tabs>
        <w:spacing w:before="0" w:line="240" w:lineRule="auto"/>
        <w:jc w:val="both"/>
        <w:rPr>
          <w:sz w:val="28"/>
          <w:szCs w:val="28"/>
        </w:rPr>
      </w:pPr>
      <w:r w:rsidRPr="00550A7B">
        <w:rPr>
          <w:sz w:val="28"/>
          <w:szCs w:val="28"/>
        </w:rPr>
        <w:t>Организация стоматологической помощи.</w:t>
      </w:r>
    </w:p>
    <w:p w:rsidR="00C74AD0" w:rsidRPr="00550A7B" w:rsidRDefault="00C74AD0" w:rsidP="00EE69DF">
      <w:pPr>
        <w:pStyle w:val="22"/>
        <w:numPr>
          <w:ilvl w:val="0"/>
          <w:numId w:val="25"/>
        </w:numPr>
        <w:shd w:val="clear" w:color="auto" w:fill="auto"/>
        <w:tabs>
          <w:tab w:val="left" w:pos="383"/>
        </w:tabs>
        <w:spacing w:before="0" w:line="240" w:lineRule="auto"/>
        <w:jc w:val="both"/>
        <w:rPr>
          <w:sz w:val="28"/>
          <w:szCs w:val="28"/>
        </w:rPr>
      </w:pPr>
      <w:r w:rsidRPr="00550A7B">
        <w:rPr>
          <w:sz w:val="28"/>
          <w:szCs w:val="28"/>
        </w:rPr>
        <w:t>Психологические аспекты стоматологической помощи.</w:t>
      </w:r>
    </w:p>
    <w:p w:rsidR="00C74AD0" w:rsidRPr="00550A7B" w:rsidRDefault="00C74AD0" w:rsidP="00EE69DF">
      <w:pPr>
        <w:pStyle w:val="22"/>
        <w:numPr>
          <w:ilvl w:val="0"/>
          <w:numId w:val="25"/>
        </w:numPr>
        <w:shd w:val="clear" w:color="auto" w:fill="auto"/>
        <w:tabs>
          <w:tab w:val="left" w:pos="383"/>
        </w:tabs>
        <w:spacing w:before="0" w:line="240" w:lineRule="auto"/>
        <w:jc w:val="both"/>
        <w:rPr>
          <w:sz w:val="28"/>
          <w:szCs w:val="28"/>
        </w:rPr>
      </w:pPr>
      <w:r w:rsidRPr="00550A7B">
        <w:rPr>
          <w:sz w:val="28"/>
          <w:szCs w:val="28"/>
        </w:rPr>
        <w:t>Обследование стоматологического больного</w:t>
      </w:r>
    </w:p>
    <w:p w:rsidR="00C74AD0" w:rsidRPr="00550A7B" w:rsidRDefault="00C74AD0" w:rsidP="00EE69DF">
      <w:pPr>
        <w:pStyle w:val="22"/>
        <w:numPr>
          <w:ilvl w:val="0"/>
          <w:numId w:val="25"/>
        </w:numPr>
        <w:shd w:val="clear" w:color="auto" w:fill="auto"/>
        <w:tabs>
          <w:tab w:val="left" w:pos="383"/>
        </w:tabs>
        <w:spacing w:before="0" w:line="240" w:lineRule="auto"/>
        <w:jc w:val="both"/>
        <w:rPr>
          <w:sz w:val="28"/>
          <w:szCs w:val="28"/>
        </w:rPr>
      </w:pPr>
      <w:r w:rsidRPr="00550A7B">
        <w:rPr>
          <w:sz w:val="28"/>
          <w:szCs w:val="28"/>
        </w:rPr>
        <w:t>Стоматологическая помощь пациентам с сопутствующей патологией и беременностью</w:t>
      </w:r>
    </w:p>
    <w:p w:rsidR="00C74AD0" w:rsidRPr="00550A7B" w:rsidRDefault="00C74AD0" w:rsidP="00EE69DF">
      <w:pPr>
        <w:pStyle w:val="22"/>
        <w:numPr>
          <w:ilvl w:val="0"/>
          <w:numId w:val="25"/>
        </w:numPr>
        <w:shd w:val="clear" w:color="auto" w:fill="auto"/>
        <w:spacing w:before="0" w:line="240" w:lineRule="auto"/>
        <w:jc w:val="both"/>
        <w:rPr>
          <w:sz w:val="28"/>
          <w:szCs w:val="28"/>
        </w:rPr>
      </w:pPr>
      <w:r w:rsidRPr="00550A7B">
        <w:rPr>
          <w:sz w:val="28"/>
          <w:szCs w:val="28"/>
        </w:rPr>
        <w:t>Неотложные состояния в стоматологической практике</w:t>
      </w:r>
    </w:p>
    <w:p w:rsidR="00C74AD0" w:rsidRPr="00550A7B" w:rsidRDefault="00C74AD0" w:rsidP="00EE69DF">
      <w:pPr>
        <w:pStyle w:val="22"/>
        <w:numPr>
          <w:ilvl w:val="0"/>
          <w:numId w:val="25"/>
        </w:numPr>
        <w:shd w:val="clear" w:color="auto" w:fill="auto"/>
        <w:spacing w:before="0" w:line="240" w:lineRule="auto"/>
        <w:jc w:val="both"/>
        <w:rPr>
          <w:sz w:val="28"/>
          <w:szCs w:val="28"/>
        </w:rPr>
      </w:pPr>
      <w:r w:rsidRPr="00550A7B">
        <w:rPr>
          <w:sz w:val="28"/>
          <w:szCs w:val="28"/>
        </w:rPr>
        <w:t>Кариесология.</w:t>
      </w:r>
    </w:p>
    <w:p w:rsidR="00C74AD0" w:rsidRPr="00550A7B" w:rsidRDefault="00C74AD0" w:rsidP="00EE69DF">
      <w:pPr>
        <w:pStyle w:val="22"/>
        <w:numPr>
          <w:ilvl w:val="0"/>
          <w:numId w:val="25"/>
        </w:numPr>
        <w:shd w:val="clear" w:color="auto" w:fill="auto"/>
        <w:spacing w:before="0" w:line="240" w:lineRule="auto"/>
        <w:jc w:val="both"/>
        <w:rPr>
          <w:sz w:val="28"/>
          <w:szCs w:val="28"/>
        </w:rPr>
      </w:pPr>
      <w:r w:rsidRPr="00550A7B">
        <w:rPr>
          <w:sz w:val="28"/>
          <w:szCs w:val="28"/>
        </w:rPr>
        <w:t>Эндодонтия</w:t>
      </w:r>
    </w:p>
    <w:p w:rsidR="00C74AD0" w:rsidRPr="00550A7B" w:rsidRDefault="00C74AD0" w:rsidP="00EE69DF">
      <w:pPr>
        <w:pStyle w:val="22"/>
        <w:numPr>
          <w:ilvl w:val="0"/>
          <w:numId w:val="25"/>
        </w:numPr>
        <w:shd w:val="clear" w:color="auto" w:fill="auto"/>
        <w:tabs>
          <w:tab w:val="left" w:pos="383"/>
        </w:tabs>
        <w:spacing w:before="0" w:line="240" w:lineRule="auto"/>
        <w:jc w:val="both"/>
        <w:rPr>
          <w:sz w:val="28"/>
          <w:szCs w:val="28"/>
        </w:rPr>
      </w:pPr>
      <w:r w:rsidRPr="00550A7B">
        <w:rPr>
          <w:sz w:val="28"/>
          <w:szCs w:val="28"/>
        </w:rPr>
        <w:t>Пародонтология</w:t>
      </w:r>
    </w:p>
    <w:p w:rsidR="00C74AD0" w:rsidRPr="00550A7B" w:rsidRDefault="00C74AD0" w:rsidP="00EE69DF">
      <w:pPr>
        <w:pStyle w:val="22"/>
        <w:numPr>
          <w:ilvl w:val="0"/>
          <w:numId w:val="25"/>
        </w:numPr>
        <w:shd w:val="clear" w:color="auto" w:fill="auto"/>
        <w:tabs>
          <w:tab w:val="left" w:pos="383"/>
        </w:tabs>
        <w:spacing w:before="0" w:line="240" w:lineRule="auto"/>
        <w:jc w:val="both"/>
        <w:rPr>
          <w:sz w:val="28"/>
          <w:szCs w:val="28"/>
        </w:rPr>
      </w:pPr>
      <w:r w:rsidRPr="00550A7B">
        <w:rPr>
          <w:sz w:val="28"/>
          <w:szCs w:val="28"/>
        </w:rPr>
        <w:t>Заболевания слизистой оболочки рта</w:t>
      </w:r>
    </w:p>
    <w:p w:rsidR="00C74AD0" w:rsidRPr="00550A7B" w:rsidRDefault="00C74AD0" w:rsidP="00EE69DF">
      <w:pPr>
        <w:pStyle w:val="22"/>
        <w:numPr>
          <w:ilvl w:val="0"/>
          <w:numId w:val="25"/>
        </w:numPr>
        <w:shd w:val="clear" w:color="auto" w:fill="auto"/>
        <w:tabs>
          <w:tab w:val="left" w:pos="383"/>
        </w:tabs>
        <w:spacing w:before="0" w:line="240" w:lineRule="auto"/>
        <w:jc w:val="both"/>
        <w:rPr>
          <w:sz w:val="28"/>
          <w:szCs w:val="28"/>
        </w:rPr>
      </w:pPr>
      <w:r w:rsidRPr="00550A7B">
        <w:rPr>
          <w:sz w:val="28"/>
          <w:szCs w:val="28"/>
        </w:rPr>
        <w:t>Хирургия полости рта</w:t>
      </w:r>
    </w:p>
    <w:p w:rsidR="00C74AD0" w:rsidRPr="00550A7B" w:rsidRDefault="00C74AD0" w:rsidP="00EE69DF">
      <w:pPr>
        <w:pStyle w:val="22"/>
        <w:numPr>
          <w:ilvl w:val="0"/>
          <w:numId w:val="25"/>
        </w:numPr>
        <w:shd w:val="clear" w:color="auto" w:fill="auto"/>
        <w:tabs>
          <w:tab w:val="left" w:pos="1413"/>
        </w:tabs>
        <w:spacing w:before="0" w:line="240" w:lineRule="auto"/>
        <w:jc w:val="both"/>
        <w:rPr>
          <w:sz w:val="28"/>
          <w:szCs w:val="28"/>
        </w:rPr>
      </w:pPr>
      <w:r w:rsidRPr="00550A7B">
        <w:rPr>
          <w:sz w:val="28"/>
          <w:szCs w:val="28"/>
        </w:rPr>
        <w:t>Детская</w:t>
      </w:r>
      <w:r w:rsidRPr="00550A7B">
        <w:rPr>
          <w:sz w:val="28"/>
          <w:szCs w:val="28"/>
        </w:rPr>
        <w:tab/>
        <w:t>стоматология</w:t>
      </w:r>
    </w:p>
    <w:p w:rsidR="00C74AD0" w:rsidRPr="00550A7B" w:rsidRDefault="00C74AD0" w:rsidP="00EE69DF">
      <w:pPr>
        <w:pStyle w:val="22"/>
        <w:numPr>
          <w:ilvl w:val="0"/>
          <w:numId w:val="25"/>
        </w:numPr>
        <w:shd w:val="clear" w:color="auto" w:fill="auto"/>
        <w:tabs>
          <w:tab w:val="left" w:pos="383"/>
        </w:tabs>
        <w:spacing w:before="0" w:line="240" w:lineRule="auto"/>
        <w:ind w:right="340"/>
        <w:jc w:val="both"/>
        <w:rPr>
          <w:sz w:val="28"/>
          <w:szCs w:val="28"/>
        </w:rPr>
      </w:pPr>
      <w:r w:rsidRPr="00550A7B">
        <w:rPr>
          <w:sz w:val="28"/>
          <w:szCs w:val="28"/>
        </w:rPr>
        <w:t>Приобретенные дефекты и деформации зубов и зубочелюстной системы. Протезирование приобретенных дефектов зубов и зубных рядов</w:t>
      </w:r>
    </w:p>
    <w:p w:rsidR="00C74AD0" w:rsidRPr="00550A7B" w:rsidRDefault="00C74AD0" w:rsidP="00C74AD0">
      <w:pPr>
        <w:pStyle w:val="90"/>
        <w:shd w:val="clear" w:color="auto" w:fill="auto"/>
        <w:spacing w:before="0" w:line="240" w:lineRule="auto"/>
        <w:ind w:left="260"/>
        <w:rPr>
          <w:b/>
          <w:sz w:val="28"/>
          <w:szCs w:val="28"/>
        </w:rPr>
      </w:pPr>
    </w:p>
    <w:p w:rsidR="00C74AD0" w:rsidRPr="00550A7B" w:rsidRDefault="00C74AD0" w:rsidP="00C74AD0">
      <w:pPr>
        <w:pStyle w:val="90"/>
        <w:shd w:val="clear" w:color="auto" w:fill="auto"/>
        <w:spacing w:before="0" w:line="240" w:lineRule="auto"/>
        <w:ind w:left="260"/>
        <w:rPr>
          <w:b/>
          <w:sz w:val="28"/>
          <w:szCs w:val="28"/>
        </w:rPr>
      </w:pPr>
      <w:r w:rsidRPr="00550A7B">
        <w:rPr>
          <w:b/>
          <w:sz w:val="28"/>
          <w:szCs w:val="28"/>
        </w:rPr>
        <w:t>Раздел «Челюстно-лицевая и гнатическая хирургия»</w:t>
      </w:r>
    </w:p>
    <w:p w:rsidR="00C74AD0" w:rsidRPr="00550A7B" w:rsidRDefault="00C74AD0" w:rsidP="00C74AD0">
      <w:pPr>
        <w:pStyle w:val="90"/>
        <w:shd w:val="clear" w:color="auto" w:fill="auto"/>
        <w:spacing w:before="0" w:line="240" w:lineRule="auto"/>
        <w:ind w:left="260"/>
        <w:rPr>
          <w:b/>
          <w:sz w:val="28"/>
          <w:szCs w:val="28"/>
        </w:rPr>
      </w:pP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Заболевания и повреждения нервов челюстно-лицевой области</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Воспалительные и дистрофические заболевания височно- нижнечелюстного сустава</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Контрактура нижней челюсти</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Анкилоз височно-нижнечелюстного сустава</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lastRenderedPageBreak/>
        <w:t>Восстановительная хирургия лица</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Пластика местными тканями,</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Пластика лоскутами тканей из отдаленных участков.</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Пластика с применением свободной пересадки тканей.</w:t>
      </w:r>
    </w:p>
    <w:p w:rsidR="00C74AD0" w:rsidRPr="00550A7B" w:rsidRDefault="00C74AD0" w:rsidP="00EE69DF">
      <w:pPr>
        <w:pStyle w:val="22"/>
        <w:numPr>
          <w:ilvl w:val="0"/>
          <w:numId w:val="26"/>
        </w:numPr>
        <w:shd w:val="clear" w:color="auto" w:fill="auto"/>
        <w:tabs>
          <w:tab w:val="left" w:pos="383"/>
        </w:tabs>
        <w:spacing w:before="0" w:line="240" w:lineRule="auto"/>
        <w:jc w:val="both"/>
        <w:rPr>
          <w:sz w:val="28"/>
          <w:szCs w:val="28"/>
        </w:rPr>
      </w:pPr>
      <w:r w:rsidRPr="00550A7B">
        <w:rPr>
          <w:sz w:val="28"/>
          <w:szCs w:val="28"/>
        </w:rPr>
        <w:t>Применение сложных тканевых комплексов</w:t>
      </w:r>
    </w:p>
    <w:p w:rsidR="00C74AD0" w:rsidRPr="00550A7B" w:rsidRDefault="00C74AD0" w:rsidP="00EE69DF">
      <w:pPr>
        <w:pStyle w:val="22"/>
        <w:numPr>
          <w:ilvl w:val="0"/>
          <w:numId w:val="26"/>
        </w:numPr>
        <w:shd w:val="clear" w:color="auto" w:fill="auto"/>
        <w:tabs>
          <w:tab w:val="left" w:pos="1899"/>
        </w:tabs>
        <w:spacing w:before="0" w:line="240" w:lineRule="auto"/>
        <w:jc w:val="both"/>
        <w:rPr>
          <w:sz w:val="28"/>
          <w:szCs w:val="28"/>
        </w:rPr>
      </w:pPr>
      <w:r w:rsidRPr="00550A7B">
        <w:rPr>
          <w:sz w:val="28"/>
          <w:szCs w:val="28"/>
        </w:rPr>
        <w:t>Применение</w:t>
      </w:r>
      <w:r w:rsidRPr="00550A7B">
        <w:rPr>
          <w:sz w:val="28"/>
          <w:szCs w:val="28"/>
        </w:rPr>
        <w:tab/>
        <w:t>имплантатов в челюстно-лицевой хирургии</w:t>
      </w:r>
    </w:p>
    <w:p w:rsidR="00C74AD0" w:rsidRPr="00550A7B" w:rsidRDefault="00C74AD0" w:rsidP="00EE69DF">
      <w:pPr>
        <w:pStyle w:val="22"/>
        <w:numPr>
          <w:ilvl w:val="0"/>
          <w:numId w:val="26"/>
        </w:numPr>
        <w:shd w:val="clear" w:color="auto" w:fill="auto"/>
        <w:tabs>
          <w:tab w:val="left" w:pos="1899"/>
        </w:tabs>
        <w:spacing w:before="0" w:line="240" w:lineRule="auto"/>
        <w:jc w:val="both"/>
        <w:rPr>
          <w:sz w:val="28"/>
          <w:szCs w:val="28"/>
        </w:rPr>
      </w:pPr>
      <w:r w:rsidRPr="00550A7B">
        <w:rPr>
          <w:sz w:val="28"/>
          <w:szCs w:val="28"/>
        </w:rPr>
        <w:t>Костная пластика челюстей.</w:t>
      </w:r>
    </w:p>
    <w:p w:rsidR="00C74AD0" w:rsidRPr="00550A7B" w:rsidRDefault="00C74AD0" w:rsidP="00EE69DF">
      <w:pPr>
        <w:pStyle w:val="22"/>
        <w:numPr>
          <w:ilvl w:val="0"/>
          <w:numId w:val="26"/>
        </w:numPr>
        <w:shd w:val="clear" w:color="auto" w:fill="auto"/>
        <w:spacing w:before="0" w:line="240" w:lineRule="auto"/>
        <w:jc w:val="both"/>
        <w:rPr>
          <w:sz w:val="28"/>
          <w:szCs w:val="28"/>
        </w:rPr>
      </w:pPr>
      <w:r w:rsidRPr="00550A7B">
        <w:rPr>
          <w:sz w:val="28"/>
          <w:szCs w:val="28"/>
        </w:rPr>
        <w:t>Гнатическая хирургия.</w:t>
      </w:r>
    </w:p>
    <w:p w:rsidR="00C74AD0" w:rsidRPr="00550A7B" w:rsidRDefault="00C74AD0" w:rsidP="00EE69DF">
      <w:pPr>
        <w:pStyle w:val="22"/>
        <w:numPr>
          <w:ilvl w:val="0"/>
          <w:numId w:val="26"/>
        </w:numPr>
        <w:shd w:val="clear" w:color="auto" w:fill="auto"/>
        <w:spacing w:before="0" w:line="240" w:lineRule="auto"/>
        <w:jc w:val="both"/>
        <w:rPr>
          <w:sz w:val="28"/>
          <w:szCs w:val="28"/>
        </w:rPr>
      </w:pPr>
      <w:r w:rsidRPr="00550A7B">
        <w:rPr>
          <w:sz w:val="28"/>
          <w:szCs w:val="28"/>
        </w:rPr>
        <w:t>Эстетическая хирургия.</w:t>
      </w:r>
    </w:p>
    <w:p w:rsidR="00C74AD0" w:rsidRPr="00550A7B" w:rsidRDefault="00C74AD0" w:rsidP="00EE69DF">
      <w:pPr>
        <w:pStyle w:val="22"/>
        <w:numPr>
          <w:ilvl w:val="0"/>
          <w:numId w:val="26"/>
        </w:numPr>
        <w:shd w:val="clear" w:color="auto" w:fill="auto"/>
        <w:tabs>
          <w:tab w:val="left" w:pos="1917"/>
        </w:tabs>
        <w:spacing w:before="0" w:line="240" w:lineRule="auto"/>
        <w:jc w:val="both"/>
        <w:rPr>
          <w:sz w:val="28"/>
          <w:szCs w:val="28"/>
        </w:rPr>
      </w:pPr>
      <w:r w:rsidRPr="00550A7B">
        <w:rPr>
          <w:sz w:val="28"/>
          <w:szCs w:val="28"/>
        </w:rPr>
        <w:t>Врожденная патология кранио-фасциальной области.</w:t>
      </w:r>
    </w:p>
    <w:p w:rsidR="00C74AD0" w:rsidRPr="00550A7B" w:rsidRDefault="00C74AD0" w:rsidP="00C74AD0">
      <w:pPr>
        <w:pStyle w:val="90"/>
        <w:shd w:val="clear" w:color="auto" w:fill="auto"/>
        <w:spacing w:before="0" w:line="240" w:lineRule="auto"/>
        <w:ind w:left="260"/>
        <w:rPr>
          <w:b/>
          <w:sz w:val="28"/>
          <w:szCs w:val="28"/>
        </w:rPr>
      </w:pPr>
    </w:p>
    <w:p w:rsidR="00C74AD0" w:rsidRPr="00550A7B" w:rsidRDefault="00C74AD0" w:rsidP="00C74AD0">
      <w:pPr>
        <w:pStyle w:val="90"/>
        <w:shd w:val="clear" w:color="auto" w:fill="auto"/>
        <w:spacing w:before="0" w:line="240" w:lineRule="auto"/>
        <w:ind w:left="260"/>
        <w:rPr>
          <w:b/>
          <w:sz w:val="28"/>
          <w:szCs w:val="28"/>
        </w:rPr>
      </w:pPr>
      <w:r w:rsidRPr="00550A7B">
        <w:rPr>
          <w:b/>
          <w:sz w:val="28"/>
          <w:szCs w:val="28"/>
        </w:rPr>
        <w:t>Раздел «Заболевания головы и шеи»</w:t>
      </w:r>
    </w:p>
    <w:p w:rsidR="00C74AD0" w:rsidRPr="00550A7B" w:rsidRDefault="00C74AD0" w:rsidP="00C74AD0">
      <w:pPr>
        <w:pStyle w:val="90"/>
        <w:shd w:val="clear" w:color="auto" w:fill="auto"/>
        <w:spacing w:before="0" w:line="240" w:lineRule="auto"/>
        <w:ind w:left="260"/>
        <w:rPr>
          <w:b/>
          <w:sz w:val="28"/>
          <w:szCs w:val="28"/>
        </w:rPr>
      </w:pP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Неогнестрельные и огнестрельные повреждения мягких тканей лица, классификация, особенности клинических проявлений. Особенности первичной хирургической обработки ран мягких тканей лица</w:t>
      </w: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 xml:space="preserve">Вывих нижней челюсти. Классификация, клиническая картина, диагностика, лечение. </w:t>
      </w: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 xml:space="preserve">Неогнестрельные и огнестрельные переломы нижней челюсти. Классификация, клиническая картина, диагностика. </w:t>
      </w: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Принципы комплексного лечения переломов нижней челюсти. Ортопедические и хи</w:t>
      </w:r>
      <w:r w:rsidRPr="00550A7B">
        <w:rPr>
          <w:sz w:val="28"/>
          <w:szCs w:val="28"/>
        </w:rPr>
        <w:softHyphen/>
        <w:t>рургические методы иммобилизации. Осложнения травматических повреждений лица и челюстей.</w:t>
      </w:r>
    </w:p>
    <w:p w:rsidR="00C74AD0" w:rsidRPr="00550A7B" w:rsidRDefault="00C74AD0" w:rsidP="00EE69DF">
      <w:pPr>
        <w:pStyle w:val="a4"/>
        <w:numPr>
          <w:ilvl w:val="0"/>
          <w:numId w:val="27"/>
        </w:numPr>
        <w:spacing w:after="0" w:line="240" w:lineRule="auto"/>
        <w:jc w:val="both"/>
        <w:rPr>
          <w:rFonts w:ascii="Times New Roman" w:eastAsia="Times New Roman" w:hAnsi="Times New Roman" w:cs="Times New Roman"/>
          <w:color w:val="000000"/>
          <w:sz w:val="28"/>
          <w:szCs w:val="28"/>
        </w:rPr>
      </w:pPr>
      <w:r w:rsidRPr="00550A7B">
        <w:rPr>
          <w:rFonts w:ascii="Times New Roman" w:eastAsia="Times New Roman" w:hAnsi="Times New Roman" w:cs="Times New Roman"/>
          <w:color w:val="000000"/>
          <w:sz w:val="28"/>
          <w:szCs w:val="28"/>
        </w:rPr>
        <w:t>Перелом альвеолярного отростка. Переломы скуловой кости, скуловой дуги, костей носа. Неогнестрельные переломы верхней челюсти. Классификация, клиническая картина, диагностика, лечение.</w:t>
      </w: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Методы временной транспортной иммобилизации при переломах нижней и верхней челюстей.</w:t>
      </w:r>
    </w:p>
    <w:p w:rsidR="00C74AD0" w:rsidRPr="00550A7B" w:rsidRDefault="00C74AD0" w:rsidP="00EE69DF">
      <w:pPr>
        <w:pStyle w:val="a4"/>
        <w:numPr>
          <w:ilvl w:val="0"/>
          <w:numId w:val="27"/>
        </w:numPr>
        <w:spacing w:after="0" w:line="240" w:lineRule="auto"/>
        <w:jc w:val="both"/>
        <w:rPr>
          <w:rFonts w:ascii="Times New Roman" w:hAnsi="Times New Roman" w:cs="Times New Roman"/>
          <w:sz w:val="28"/>
          <w:szCs w:val="28"/>
        </w:rPr>
      </w:pPr>
      <w:r w:rsidRPr="00550A7B">
        <w:rPr>
          <w:rFonts w:ascii="Times New Roman" w:eastAsia="Times New Roman" w:hAnsi="Times New Roman" w:cs="Times New Roman"/>
          <w:color w:val="000000"/>
          <w:sz w:val="28"/>
          <w:szCs w:val="28"/>
        </w:rPr>
        <w:t>Ожоги и отморожения. Классификация, принципы лечения.</w:t>
      </w: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Сочетанные и комбинированные повреждения лица. Особенности клиническо</w:t>
      </w:r>
      <w:r w:rsidRPr="00550A7B">
        <w:rPr>
          <w:sz w:val="28"/>
          <w:szCs w:val="28"/>
        </w:rPr>
        <w:softHyphen/>
        <w:t>го течения и лечения.</w:t>
      </w: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Абсцессы и флегмоны тканей, прилегающих к нижней челюсти. Этиология, классификация, диагностика и лечение.</w:t>
      </w:r>
    </w:p>
    <w:p w:rsidR="00C74AD0" w:rsidRPr="00550A7B" w:rsidRDefault="00C74AD0" w:rsidP="00EE69DF">
      <w:pPr>
        <w:pStyle w:val="22"/>
        <w:numPr>
          <w:ilvl w:val="0"/>
          <w:numId w:val="27"/>
        </w:numPr>
        <w:shd w:val="clear" w:color="auto" w:fill="auto"/>
        <w:tabs>
          <w:tab w:val="left" w:pos="383"/>
        </w:tabs>
        <w:spacing w:before="100" w:beforeAutospacing="1" w:after="100" w:afterAutospacing="1" w:line="240" w:lineRule="auto"/>
        <w:jc w:val="both"/>
        <w:rPr>
          <w:sz w:val="28"/>
          <w:szCs w:val="28"/>
        </w:rPr>
      </w:pPr>
      <w:r w:rsidRPr="00550A7B">
        <w:rPr>
          <w:sz w:val="28"/>
          <w:szCs w:val="28"/>
        </w:rPr>
        <w:t>Абсцессы и флегмоны тканей, прилегающих к верхней челюсти. Абсцессы и флегмоны языка. Этиология, классификация, диагностика и лечение.</w:t>
      </w:r>
    </w:p>
    <w:p w:rsidR="00C74AD0" w:rsidRPr="00550A7B" w:rsidRDefault="00C74AD0" w:rsidP="00EE69DF">
      <w:pPr>
        <w:pStyle w:val="22"/>
        <w:numPr>
          <w:ilvl w:val="0"/>
          <w:numId w:val="27"/>
        </w:numPr>
        <w:shd w:val="clear" w:color="auto" w:fill="auto"/>
        <w:spacing w:before="100" w:beforeAutospacing="1" w:after="100" w:afterAutospacing="1" w:line="240" w:lineRule="auto"/>
        <w:jc w:val="both"/>
        <w:rPr>
          <w:sz w:val="28"/>
          <w:szCs w:val="28"/>
        </w:rPr>
      </w:pPr>
      <w:r w:rsidRPr="00550A7B">
        <w:rPr>
          <w:sz w:val="28"/>
          <w:szCs w:val="28"/>
        </w:rPr>
        <w:t>Флегмона дна полости рта. Гнилостно-некротические флегмоны лица и шеи.</w:t>
      </w:r>
    </w:p>
    <w:p w:rsidR="00C74AD0" w:rsidRPr="00550A7B" w:rsidRDefault="00C74AD0" w:rsidP="00EE69DF">
      <w:pPr>
        <w:pStyle w:val="22"/>
        <w:numPr>
          <w:ilvl w:val="0"/>
          <w:numId w:val="27"/>
        </w:numPr>
        <w:shd w:val="clear" w:color="auto" w:fill="auto"/>
        <w:tabs>
          <w:tab w:val="left" w:pos="423"/>
        </w:tabs>
        <w:spacing w:before="0" w:after="422" w:line="240" w:lineRule="auto"/>
        <w:jc w:val="both"/>
        <w:rPr>
          <w:sz w:val="28"/>
          <w:szCs w:val="28"/>
        </w:rPr>
      </w:pPr>
      <w:r w:rsidRPr="00550A7B">
        <w:rPr>
          <w:sz w:val="28"/>
          <w:szCs w:val="28"/>
        </w:rPr>
        <w:t>Осложнения одонтогенных воспалительных процессов лица и шеи: тромбофлебит лицевых вен, тромбоз кавернозного синуса твердой мозговой оболочки, медиастинит, сепсис. Общие принципы лечения. Профилактика осложнений.</w:t>
      </w:r>
    </w:p>
    <w:p w:rsidR="00C74AD0" w:rsidRPr="00550A7B" w:rsidRDefault="00C74AD0" w:rsidP="00C74AD0">
      <w:pPr>
        <w:pStyle w:val="24"/>
        <w:shd w:val="clear" w:color="auto" w:fill="auto"/>
        <w:spacing w:before="0" w:after="0" w:line="240" w:lineRule="auto"/>
        <w:ind w:left="34" w:firstLine="386"/>
        <w:rPr>
          <w:sz w:val="28"/>
          <w:szCs w:val="28"/>
        </w:rPr>
      </w:pPr>
      <w:bookmarkStart w:id="20" w:name="bookmark18"/>
      <w:r w:rsidRPr="00550A7B">
        <w:rPr>
          <w:sz w:val="28"/>
          <w:szCs w:val="28"/>
        </w:rPr>
        <w:lastRenderedPageBreak/>
        <w:t>Раздел «Онкостоматология и лучевая терапия»</w:t>
      </w:r>
      <w:bookmarkEnd w:id="20"/>
    </w:p>
    <w:p w:rsidR="00C74AD0" w:rsidRPr="00550A7B" w:rsidRDefault="00C74AD0" w:rsidP="00EE69DF">
      <w:pPr>
        <w:pStyle w:val="22"/>
        <w:numPr>
          <w:ilvl w:val="0"/>
          <w:numId w:val="28"/>
        </w:numPr>
        <w:shd w:val="clear" w:color="auto" w:fill="auto"/>
        <w:tabs>
          <w:tab w:val="left" w:pos="423"/>
        </w:tabs>
        <w:spacing w:before="0" w:line="240" w:lineRule="auto"/>
        <w:jc w:val="both"/>
        <w:rPr>
          <w:sz w:val="28"/>
          <w:szCs w:val="28"/>
        </w:rPr>
      </w:pPr>
      <w:r w:rsidRPr="00550A7B">
        <w:rPr>
          <w:sz w:val="28"/>
          <w:szCs w:val="28"/>
        </w:rPr>
        <w:t>Предраковые заболевания слизистой оболочки полости рта и губ. Клиника. Диагностика. Лечение. Профилактика.</w:t>
      </w:r>
    </w:p>
    <w:p w:rsidR="00C74AD0" w:rsidRPr="00550A7B" w:rsidRDefault="00C74AD0" w:rsidP="00EE69DF">
      <w:pPr>
        <w:pStyle w:val="22"/>
        <w:numPr>
          <w:ilvl w:val="0"/>
          <w:numId w:val="28"/>
        </w:numPr>
        <w:shd w:val="clear" w:color="auto" w:fill="auto"/>
        <w:tabs>
          <w:tab w:val="left" w:pos="423"/>
        </w:tabs>
        <w:spacing w:before="0" w:line="240" w:lineRule="auto"/>
        <w:jc w:val="both"/>
        <w:rPr>
          <w:sz w:val="28"/>
          <w:szCs w:val="28"/>
        </w:rPr>
      </w:pPr>
      <w:r w:rsidRPr="00550A7B">
        <w:rPr>
          <w:sz w:val="28"/>
          <w:szCs w:val="28"/>
        </w:rPr>
        <w:t>Доброкачественные опухоли и опухолеподобные заболевания челюстно-лицевой области. Принципы диагностики, лечения, профилактики.</w:t>
      </w:r>
    </w:p>
    <w:p w:rsidR="00C74AD0" w:rsidRPr="00550A7B" w:rsidRDefault="00C74AD0" w:rsidP="00EE69DF">
      <w:pPr>
        <w:pStyle w:val="22"/>
        <w:numPr>
          <w:ilvl w:val="0"/>
          <w:numId w:val="28"/>
        </w:numPr>
        <w:shd w:val="clear" w:color="auto" w:fill="auto"/>
        <w:tabs>
          <w:tab w:val="left" w:pos="423"/>
        </w:tabs>
        <w:spacing w:before="0" w:line="240" w:lineRule="auto"/>
        <w:jc w:val="both"/>
        <w:rPr>
          <w:sz w:val="28"/>
          <w:szCs w:val="28"/>
        </w:rPr>
      </w:pPr>
      <w:r w:rsidRPr="00550A7B">
        <w:rPr>
          <w:sz w:val="28"/>
          <w:szCs w:val="28"/>
        </w:rPr>
        <w:t>Злокачественные опухоли лица, челюстей и органов полости рта. Принципы диагностики, лечения, профилактики.</w:t>
      </w:r>
    </w:p>
    <w:p w:rsidR="00C74AD0" w:rsidRPr="00550A7B" w:rsidRDefault="00C74AD0" w:rsidP="00EE69DF">
      <w:pPr>
        <w:pStyle w:val="22"/>
        <w:numPr>
          <w:ilvl w:val="0"/>
          <w:numId w:val="28"/>
        </w:numPr>
        <w:shd w:val="clear" w:color="auto" w:fill="auto"/>
        <w:tabs>
          <w:tab w:val="left" w:pos="423"/>
        </w:tabs>
        <w:spacing w:before="0" w:line="240" w:lineRule="auto"/>
        <w:jc w:val="both"/>
        <w:rPr>
          <w:sz w:val="28"/>
          <w:szCs w:val="28"/>
        </w:rPr>
      </w:pPr>
      <w:r w:rsidRPr="00550A7B">
        <w:rPr>
          <w:sz w:val="28"/>
          <w:szCs w:val="28"/>
        </w:rPr>
        <w:t>Лучевая диагностика и лучевая терапия опухолей челюстно-лицевой области.</w:t>
      </w:r>
      <w:bookmarkStart w:id="21" w:name="bookmark19"/>
    </w:p>
    <w:p w:rsidR="00C74AD0" w:rsidRPr="00550A7B" w:rsidRDefault="00C74AD0" w:rsidP="00C74AD0">
      <w:pPr>
        <w:pStyle w:val="22"/>
        <w:shd w:val="clear" w:color="auto" w:fill="auto"/>
        <w:tabs>
          <w:tab w:val="left" w:pos="423"/>
        </w:tabs>
        <w:spacing w:before="0" w:line="240" w:lineRule="auto"/>
        <w:ind w:firstLine="0"/>
        <w:jc w:val="both"/>
        <w:rPr>
          <w:sz w:val="28"/>
          <w:szCs w:val="28"/>
        </w:rPr>
      </w:pPr>
    </w:p>
    <w:p w:rsidR="00C74AD0" w:rsidRPr="00550A7B" w:rsidRDefault="00C74AD0" w:rsidP="00C74AD0">
      <w:pPr>
        <w:pStyle w:val="24"/>
        <w:shd w:val="clear" w:color="auto" w:fill="auto"/>
        <w:spacing w:before="0" w:after="0" w:line="240" w:lineRule="auto"/>
        <w:ind w:firstLine="386"/>
        <w:rPr>
          <w:sz w:val="28"/>
          <w:szCs w:val="28"/>
        </w:rPr>
      </w:pPr>
      <w:r w:rsidRPr="00550A7B">
        <w:rPr>
          <w:sz w:val="28"/>
          <w:szCs w:val="28"/>
        </w:rPr>
        <w:t>Раздел «Детская челюстно-лицевая хирургия»</w:t>
      </w:r>
      <w:bookmarkEnd w:id="21"/>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Анатомо-физиологические особенности детского организма и их роль в клинических проявлениях гнойно-воспалительных заболевании мягких тканей лица, лимфатических узлов, слюнных желез у детей. Организация работы детского хирургического кабинета и детского отделения челюстно-лицевой хирургии. Оборудование, инструментарии, правила стерилизации инструментов. Документация.</w:t>
      </w:r>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 xml:space="preserve">Обезболивание хирургических вмешательств у детей в условиях поликлиники и стационара. Седативная подготовка ребенка. Показания к выбору метода обезболивания. Особенности выполнения техники местного обезболивания у детей различного возраста. </w:t>
      </w:r>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Операция удаления зуба. Показания в детском возрасте к удалению молочных и постоянных зубов. Особенности выполнения техники удаления молочного зуба. Осложнения во время и после операции. Предупреждение осложнений. Показания и цели протезирования зубного ряда у детей различного возраста после удаления зуба.</w:t>
      </w:r>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 xml:space="preserve">Лимфаденит, абсцесс, флегмона. Причины развития. Клиника. Диагностика. Показания и организация госпитализации ребенка. Неотложная хирургическая помощь в условиях стационара. </w:t>
      </w:r>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Периостит челюстных костей. Причины развития. Клиника острого и хронического одонтогенного периостита. Диагностика. Дифференциальная диагностика от других заболеваний. Методы хирургического лечения. Прогнозирование течения и исход заболевания. Показания к госпитализации ребенка с острым гнойным периоститом.</w:t>
      </w:r>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Острый одонтогенный остеомиелит челюстных костей. Причины, клиника, диагностика. Организация и выполнение неотложкой хирургической помощи ребенку в условиях поликлиники. Реабилитация. Профилактика заболевания.</w:t>
      </w:r>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 xml:space="preserve">Хронический остеомиелит костей лица, Причины развития. Клинико-рентгенологические формы заболевания. Показания к госпитализации. Профилактика. Прогнозирование и исход заболевания. Реабилитация детей, перенесших хронический остеомиелит. </w:t>
      </w:r>
    </w:p>
    <w:p w:rsidR="00C74AD0" w:rsidRPr="00550A7B" w:rsidRDefault="00C74AD0" w:rsidP="00EE69DF">
      <w:pPr>
        <w:pStyle w:val="22"/>
        <w:numPr>
          <w:ilvl w:val="0"/>
          <w:numId w:val="29"/>
        </w:numPr>
        <w:shd w:val="clear" w:color="auto" w:fill="auto"/>
        <w:tabs>
          <w:tab w:val="left" w:pos="423"/>
        </w:tabs>
        <w:spacing w:before="100" w:beforeAutospacing="1" w:after="100" w:afterAutospacing="1" w:line="240" w:lineRule="auto"/>
        <w:jc w:val="both"/>
        <w:rPr>
          <w:sz w:val="28"/>
          <w:szCs w:val="28"/>
        </w:rPr>
      </w:pPr>
      <w:r w:rsidRPr="00550A7B">
        <w:rPr>
          <w:sz w:val="28"/>
          <w:szCs w:val="28"/>
        </w:rPr>
        <w:t xml:space="preserve">Гематогенный острый и хронический остеомиелит у новорожденных и </w:t>
      </w:r>
      <w:r w:rsidRPr="00550A7B">
        <w:rPr>
          <w:sz w:val="28"/>
          <w:szCs w:val="28"/>
        </w:rPr>
        <w:lastRenderedPageBreak/>
        <w:t>детей раннего возраста. Течение. Диагностика, клиника, лечение. Профилактика острого и хронического гематогенного остеомиелит</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Кисты челюстей у детей. Классификация ВОЗ. Диагностика, дифференциальная диагностика. Выбор метода лечения. Диспансеризация. Одонтогенные воспалительные кисты челюстей от молочных и постоянных зубов. Клинико-рентгенологическая картина. Методы диагностики, методы лечения. Реабилитация детей после цистотомии. </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Заболевания слюнных желез. Клиника хронического паренхиматозного паротита. Диагностика и дифференциальная диагностика с другими заболеваниями. Методы лечения. Прогнозирование течения болезни. Опухоли слюнных желез у детей.</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Повреждения зубов и мягких тканей лица и шеи. Причины, клиника, диагностика, оказание помощи. Показания к госпитализации. Реабилитация. </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Переломы верхней и нижней челюсти и других костей лицевого скелета. Повреждения ВНЧС. Клиника. Диагностика. Лечение. Реабилитация. Экстренная и неотложная помощь в стоматологии. Остановка кровотечений, оказание помощи при гнойных процессах и травмах. </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Болезни височно-нижнечелюстного сустава у детей. Классификация. Диагностика первично-костных заболеваний. Функциональные суставно</w:t>
      </w:r>
      <w:r w:rsidRPr="00550A7B">
        <w:rPr>
          <w:sz w:val="28"/>
          <w:szCs w:val="28"/>
        </w:rPr>
        <w:softHyphen/>
        <w:t>-мышечные заболевания. Клиника болевого синдрома дисфункции сустава и мышц. Лечение. Исходы лечения.</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Опухоли и опухолеподобные процессы мягких тканей, рта и лица. Сосудистые новообразования. Клиника, диагностика, выбор тактики лечения. Исходы. </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Опухоли </w:t>
      </w:r>
      <w:r w:rsidRPr="00550A7B">
        <w:rPr>
          <w:rStyle w:val="0pt0"/>
          <w:rFonts w:eastAsiaTheme="majorEastAsia"/>
          <w:b w:val="0"/>
          <w:i w:val="0"/>
          <w:sz w:val="28"/>
          <w:szCs w:val="28"/>
        </w:rPr>
        <w:t>и</w:t>
      </w:r>
      <w:r w:rsidRPr="00550A7B">
        <w:rPr>
          <w:sz w:val="28"/>
          <w:szCs w:val="28"/>
        </w:rPr>
        <w:t xml:space="preserve"> опухолеподобные процессы костей лица у детей. Клиника. Диагностика. Лечение костных опухолей лица. </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Злокачественные опухоли мягких тканей и костей лица. Клиника. Диагностика. Лечение. </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Амбулаторные операции в полости рта: устранение коротких уздечек языка и верхней губы, мелкого преддверия рта, удаление мелких новообразований слизистой рта и альвеолярного отростка. Выбор метода обезболивания. Освоение техники операции.</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Врожденные расщелины верхней губы. Клиника. Диагностика. Методы лечения. Исходы операций. </w:t>
      </w:r>
    </w:p>
    <w:p w:rsidR="00C74AD0" w:rsidRPr="00550A7B" w:rsidRDefault="00C74AD0" w:rsidP="00EE69DF">
      <w:pPr>
        <w:pStyle w:val="22"/>
        <w:numPr>
          <w:ilvl w:val="0"/>
          <w:numId w:val="29"/>
        </w:numPr>
        <w:shd w:val="clear" w:color="auto" w:fill="auto"/>
        <w:tabs>
          <w:tab w:val="left" w:pos="447"/>
        </w:tabs>
        <w:spacing w:before="100" w:beforeAutospacing="1" w:after="100" w:afterAutospacing="1" w:line="240" w:lineRule="auto"/>
        <w:jc w:val="both"/>
        <w:rPr>
          <w:sz w:val="28"/>
          <w:szCs w:val="28"/>
        </w:rPr>
      </w:pPr>
      <w:r w:rsidRPr="00550A7B">
        <w:rPr>
          <w:sz w:val="28"/>
          <w:szCs w:val="28"/>
        </w:rPr>
        <w:t xml:space="preserve">Врожденные расщелины неба. Клиника. Диагностика. Методики хирургического лечения. Исходы. Клиническая классификация расщелин губы и неба. Функциональные нарушения в организме ребенка при врожденных пороках развития губы и неба. Работа в операционной. Принципы диспансеризации и реабилитации детей с расщелиной тубы и неба. Участие различных специалистов в лечении детей, цели и задачи лечения. Исходы операций, Профилактика. врожденной патологии и организация медико-генетической </w:t>
      </w:r>
      <w:r w:rsidRPr="00550A7B">
        <w:rPr>
          <w:sz w:val="28"/>
          <w:szCs w:val="28"/>
        </w:rPr>
        <w:lastRenderedPageBreak/>
        <w:t>консультации. Работа в Центре диспансеризации. Реабилитация детей с послеоперационными дефектами челюстных костей (челюстное протезирование» костная пластика и др.). Работа в перевязочной и ортодонтическом кабинете.</w:t>
      </w:r>
      <w:bookmarkStart w:id="22" w:name="bookmark20"/>
    </w:p>
    <w:p w:rsidR="00C74AD0" w:rsidRPr="00550A7B" w:rsidRDefault="00C74AD0" w:rsidP="00C74AD0">
      <w:pPr>
        <w:pStyle w:val="40"/>
        <w:shd w:val="clear" w:color="auto" w:fill="auto"/>
        <w:spacing w:before="100" w:beforeAutospacing="1" w:after="100" w:afterAutospacing="1" w:line="240" w:lineRule="auto"/>
        <w:ind w:firstLine="0"/>
        <w:rPr>
          <w:sz w:val="28"/>
          <w:szCs w:val="28"/>
        </w:rPr>
      </w:pPr>
      <w:r w:rsidRPr="00550A7B">
        <w:rPr>
          <w:sz w:val="28"/>
          <w:szCs w:val="28"/>
        </w:rPr>
        <w:t>Раздел «Челюстно-лицевое протезирование»</w:t>
      </w:r>
      <w:bookmarkEnd w:id="22"/>
    </w:p>
    <w:p w:rsidR="00C74AD0" w:rsidRPr="00550A7B" w:rsidRDefault="00C74AD0" w:rsidP="00EE69DF">
      <w:pPr>
        <w:pStyle w:val="22"/>
        <w:numPr>
          <w:ilvl w:val="0"/>
          <w:numId w:val="30"/>
        </w:numPr>
        <w:shd w:val="clear" w:color="auto" w:fill="auto"/>
        <w:tabs>
          <w:tab w:val="left" w:pos="1266"/>
        </w:tabs>
        <w:spacing w:before="100" w:beforeAutospacing="1" w:after="100" w:afterAutospacing="1" w:line="240" w:lineRule="auto"/>
        <w:jc w:val="both"/>
        <w:rPr>
          <w:sz w:val="28"/>
          <w:szCs w:val="28"/>
        </w:rPr>
      </w:pPr>
      <w:r w:rsidRPr="00550A7B">
        <w:rPr>
          <w:sz w:val="28"/>
          <w:szCs w:val="28"/>
        </w:rPr>
        <w:t>Современное состояние вопроса - принципы оказания ортопедической стоматологической помощи больным с дефектами черепно-челюстно-лицевой области.</w:t>
      </w:r>
    </w:p>
    <w:p w:rsidR="00C74AD0" w:rsidRPr="00550A7B" w:rsidRDefault="00C74AD0" w:rsidP="00EE69DF">
      <w:pPr>
        <w:pStyle w:val="22"/>
        <w:numPr>
          <w:ilvl w:val="0"/>
          <w:numId w:val="30"/>
        </w:numPr>
        <w:shd w:val="clear" w:color="auto" w:fill="auto"/>
        <w:tabs>
          <w:tab w:val="left" w:pos="963"/>
        </w:tabs>
        <w:spacing w:before="100" w:beforeAutospacing="1" w:after="100" w:afterAutospacing="1" w:line="240" w:lineRule="auto"/>
        <w:jc w:val="both"/>
        <w:rPr>
          <w:sz w:val="28"/>
          <w:szCs w:val="28"/>
        </w:rPr>
      </w:pPr>
      <w:r w:rsidRPr="00550A7B">
        <w:rPr>
          <w:sz w:val="28"/>
          <w:szCs w:val="28"/>
        </w:rPr>
        <w:t>Классификация дефектов челюстей.</w:t>
      </w:r>
    </w:p>
    <w:p w:rsidR="00C74AD0" w:rsidRPr="00550A7B" w:rsidRDefault="00C74AD0" w:rsidP="00EE69DF">
      <w:pPr>
        <w:pStyle w:val="22"/>
        <w:numPr>
          <w:ilvl w:val="0"/>
          <w:numId w:val="30"/>
        </w:numPr>
        <w:shd w:val="clear" w:color="auto" w:fill="auto"/>
        <w:tabs>
          <w:tab w:val="left" w:pos="1088"/>
        </w:tabs>
        <w:spacing w:before="100" w:beforeAutospacing="1" w:after="100" w:afterAutospacing="1" w:line="240" w:lineRule="auto"/>
        <w:jc w:val="both"/>
        <w:rPr>
          <w:sz w:val="28"/>
          <w:szCs w:val="28"/>
        </w:rPr>
      </w:pPr>
      <w:r w:rsidRPr="00550A7B">
        <w:rPr>
          <w:sz w:val="28"/>
          <w:szCs w:val="28"/>
        </w:rPr>
        <w:t xml:space="preserve">Применение методов лучевой диагностики (МСКТ, МРТ) при планировании комплексной реабилитации пациентов. Комплексное планирование ортопедического лечения с помощью </w:t>
      </w:r>
      <w:r w:rsidRPr="00550A7B">
        <w:rPr>
          <w:sz w:val="28"/>
          <w:szCs w:val="28"/>
          <w:lang w:val="en-US"/>
        </w:rPr>
        <w:t>CAD</w:t>
      </w:r>
      <w:r w:rsidRPr="00550A7B">
        <w:rPr>
          <w:sz w:val="28"/>
          <w:szCs w:val="28"/>
        </w:rPr>
        <w:t>/</w:t>
      </w:r>
      <w:r w:rsidRPr="00550A7B">
        <w:rPr>
          <w:sz w:val="28"/>
          <w:szCs w:val="28"/>
          <w:lang w:val="en-US"/>
        </w:rPr>
        <w:t>CAM</w:t>
      </w:r>
      <w:r w:rsidRPr="00550A7B">
        <w:rPr>
          <w:sz w:val="28"/>
          <w:szCs w:val="28"/>
        </w:rPr>
        <w:t>- технологии. Модели, полученные методом компьютерного прототипирования (стереолитография).</w:t>
      </w:r>
    </w:p>
    <w:p w:rsidR="00C74AD0" w:rsidRPr="00550A7B" w:rsidRDefault="00C74AD0" w:rsidP="00EE69DF">
      <w:pPr>
        <w:pStyle w:val="22"/>
        <w:numPr>
          <w:ilvl w:val="0"/>
          <w:numId w:val="30"/>
        </w:numPr>
        <w:shd w:val="clear" w:color="auto" w:fill="auto"/>
        <w:tabs>
          <w:tab w:val="left" w:pos="963"/>
        </w:tabs>
        <w:spacing w:before="100" w:beforeAutospacing="1" w:after="100" w:afterAutospacing="1" w:line="240" w:lineRule="auto"/>
        <w:jc w:val="both"/>
        <w:rPr>
          <w:sz w:val="28"/>
          <w:szCs w:val="28"/>
        </w:rPr>
      </w:pPr>
      <w:r w:rsidRPr="00550A7B">
        <w:rPr>
          <w:sz w:val="28"/>
          <w:szCs w:val="28"/>
        </w:rPr>
        <w:t>Классификация ортопедических аппаратов, применяемых для лечения переломов челюстей: шинирующие, репонирующие, формирующие, замещающие (разобщающие), комбинированные (внутриротовые и внеротовые); временные и постоянные.</w:t>
      </w:r>
    </w:p>
    <w:p w:rsidR="00C74AD0" w:rsidRPr="00550A7B" w:rsidRDefault="00C74AD0" w:rsidP="00EE69DF">
      <w:pPr>
        <w:pStyle w:val="22"/>
        <w:numPr>
          <w:ilvl w:val="0"/>
          <w:numId w:val="30"/>
        </w:numPr>
        <w:shd w:val="clear" w:color="auto" w:fill="auto"/>
        <w:tabs>
          <w:tab w:val="left" w:pos="963"/>
        </w:tabs>
        <w:spacing w:before="100" w:beforeAutospacing="1" w:after="100" w:afterAutospacing="1" w:line="240" w:lineRule="auto"/>
        <w:jc w:val="both"/>
        <w:rPr>
          <w:sz w:val="28"/>
          <w:szCs w:val="28"/>
        </w:rPr>
      </w:pPr>
      <w:r w:rsidRPr="00550A7B">
        <w:rPr>
          <w:sz w:val="28"/>
          <w:szCs w:val="28"/>
        </w:rPr>
        <w:t>Особенности ортопедического лечения больных с травмами и посттравматическими дефектами челюстно-лицевой области.</w:t>
      </w:r>
    </w:p>
    <w:p w:rsidR="00C74AD0" w:rsidRPr="00550A7B" w:rsidRDefault="00C74AD0" w:rsidP="00EE69DF">
      <w:pPr>
        <w:pStyle w:val="22"/>
        <w:numPr>
          <w:ilvl w:val="0"/>
          <w:numId w:val="30"/>
        </w:numPr>
        <w:shd w:val="clear" w:color="auto" w:fill="auto"/>
        <w:tabs>
          <w:tab w:val="left" w:pos="963"/>
        </w:tabs>
        <w:spacing w:before="100" w:beforeAutospacing="1" w:after="100" w:afterAutospacing="1" w:line="240" w:lineRule="auto"/>
        <w:jc w:val="both"/>
        <w:rPr>
          <w:sz w:val="28"/>
          <w:szCs w:val="28"/>
        </w:rPr>
      </w:pPr>
      <w:r w:rsidRPr="00550A7B">
        <w:rPr>
          <w:sz w:val="28"/>
          <w:szCs w:val="28"/>
        </w:rPr>
        <w:t>Принципы ортопедического лечения больных с неогнестрельными переломами верхней и нижней челюсти.</w:t>
      </w:r>
    </w:p>
    <w:p w:rsidR="00C74AD0" w:rsidRPr="00550A7B" w:rsidRDefault="00C74AD0" w:rsidP="00EE69DF">
      <w:pPr>
        <w:pStyle w:val="22"/>
        <w:numPr>
          <w:ilvl w:val="0"/>
          <w:numId w:val="30"/>
        </w:numPr>
        <w:shd w:val="clear" w:color="auto" w:fill="auto"/>
        <w:tabs>
          <w:tab w:val="left" w:pos="963"/>
        </w:tabs>
        <w:spacing w:before="100" w:beforeAutospacing="1" w:after="100" w:afterAutospacing="1" w:line="240" w:lineRule="auto"/>
        <w:jc w:val="both"/>
        <w:rPr>
          <w:sz w:val="28"/>
          <w:szCs w:val="28"/>
        </w:rPr>
      </w:pPr>
      <w:r w:rsidRPr="00550A7B">
        <w:rPr>
          <w:sz w:val="28"/>
          <w:szCs w:val="28"/>
        </w:rPr>
        <w:t>Принципы ортопедического лечение больных с огнестрельными переломами челюстей. Ортопедическое лечение пострадавших с дефектами и деформациями прилежащих и смежных областей.</w:t>
      </w:r>
    </w:p>
    <w:p w:rsidR="00C74AD0" w:rsidRPr="00550A7B" w:rsidRDefault="00C74AD0" w:rsidP="00EE69DF">
      <w:pPr>
        <w:pStyle w:val="22"/>
        <w:numPr>
          <w:ilvl w:val="0"/>
          <w:numId w:val="30"/>
        </w:numPr>
        <w:shd w:val="clear" w:color="auto" w:fill="auto"/>
        <w:tabs>
          <w:tab w:val="left" w:pos="963"/>
        </w:tabs>
        <w:spacing w:before="100" w:beforeAutospacing="1" w:after="100" w:afterAutospacing="1" w:line="240" w:lineRule="auto"/>
        <w:jc w:val="both"/>
        <w:rPr>
          <w:sz w:val="28"/>
          <w:szCs w:val="28"/>
        </w:rPr>
      </w:pPr>
      <w:r w:rsidRPr="00550A7B">
        <w:rPr>
          <w:sz w:val="28"/>
          <w:szCs w:val="28"/>
        </w:rPr>
        <w:t>Показания и противопоказания к применению конкретных методов иммобилизации. Техника, методика изготовления и наложения назубных шин. Классификация внеротовых аппаратов, их функциональные возможности.</w:t>
      </w:r>
    </w:p>
    <w:p w:rsidR="00C74AD0" w:rsidRPr="00550A7B" w:rsidRDefault="00C74AD0" w:rsidP="00EE69DF">
      <w:pPr>
        <w:pStyle w:val="22"/>
        <w:numPr>
          <w:ilvl w:val="0"/>
          <w:numId w:val="30"/>
        </w:numPr>
        <w:shd w:val="clear" w:color="auto" w:fill="auto"/>
        <w:tabs>
          <w:tab w:val="left" w:pos="963"/>
        </w:tabs>
        <w:spacing w:before="100" w:beforeAutospacing="1" w:after="100" w:afterAutospacing="1" w:line="240" w:lineRule="auto"/>
        <w:jc w:val="both"/>
        <w:rPr>
          <w:sz w:val="28"/>
          <w:szCs w:val="28"/>
        </w:rPr>
      </w:pPr>
      <w:r w:rsidRPr="00550A7B">
        <w:rPr>
          <w:sz w:val="28"/>
          <w:szCs w:val="28"/>
        </w:rPr>
        <w:t>Ортопедический этап комплексного лечения больных с онкологическими заболеваниями органов и тканей полости рта.</w:t>
      </w:r>
    </w:p>
    <w:p w:rsidR="00C74AD0" w:rsidRPr="00550A7B" w:rsidRDefault="00C74AD0" w:rsidP="00EE69DF">
      <w:pPr>
        <w:pStyle w:val="22"/>
        <w:numPr>
          <w:ilvl w:val="0"/>
          <w:numId w:val="30"/>
        </w:numPr>
        <w:shd w:val="clear" w:color="auto" w:fill="auto"/>
        <w:tabs>
          <w:tab w:val="left" w:pos="707"/>
        </w:tabs>
        <w:spacing w:before="100" w:beforeAutospacing="1" w:after="100" w:afterAutospacing="1" w:line="240" w:lineRule="auto"/>
        <w:jc w:val="both"/>
        <w:rPr>
          <w:sz w:val="28"/>
          <w:szCs w:val="28"/>
        </w:rPr>
      </w:pPr>
      <w:r w:rsidRPr="00550A7B">
        <w:rPr>
          <w:sz w:val="28"/>
          <w:szCs w:val="28"/>
        </w:rPr>
        <w:t>Роль и место ортопедического составляющего в комплексном планировании реконструктивной реабилитации онкостоматологических больных. Алгоритм диагностики, планирования и зубо-челюстного протезирования онкостоматологических больных.</w:t>
      </w:r>
    </w:p>
    <w:p w:rsidR="00C74AD0" w:rsidRPr="00550A7B" w:rsidRDefault="00C74AD0" w:rsidP="00EE69DF">
      <w:pPr>
        <w:pStyle w:val="22"/>
        <w:numPr>
          <w:ilvl w:val="0"/>
          <w:numId w:val="30"/>
        </w:numPr>
        <w:shd w:val="clear" w:color="auto" w:fill="auto"/>
        <w:tabs>
          <w:tab w:val="left" w:pos="681"/>
        </w:tabs>
        <w:spacing w:before="100" w:beforeAutospacing="1" w:after="100" w:afterAutospacing="1" w:line="240" w:lineRule="auto"/>
        <w:jc w:val="both"/>
        <w:rPr>
          <w:sz w:val="28"/>
          <w:szCs w:val="28"/>
        </w:rPr>
      </w:pPr>
      <w:r w:rsidRPr="00550A7B">
        <w:rPr>
          <w:sz w:val="28"/>
          <w:szCs w:val="28"/>
        </w:rPr>
        <w:t xml:space="preserve">Клинико-лабораторные этапы изготовления </w:t>
      </w:r>
      <w:r w:rsidRPr="00550A7B">
        <w:rPr>
          <w:rStyle w:val="115pt0pt"/>
          <w:rFonts w:eastAsia="Batang"/>
          <w:sz w:val="28"/>
          <w:szCs w:val="28"/>
        </w:rPr>
        <w:t xml:space="preserve">временных </w:t>
      </w:r>
      <w:r w:rsidRPr="00550A7B">
        <w:rPr>
          <w:sz w:val="28"/>
          <w:szCs w:val="28"/>
        </w:rPr>
        <w:t>зубочелюстных протезов: иммедиат- обтураторов и хирургических обтураторов. Механизмы ретенции и стабилизации, особенности гигиенического ухода, сроки коррекций и перебазировок.</w:t>
      </w:r>
    </w:p>
    <w:p w:rsidR="00C74AD0" w:rsidRPr="00550A7B" w:rsidRDefault="00C74AD0" w:rsidP="00EE69DF">
      <w:pPr>
        <w:pStyle w:val="22"/>
        <w:numPr>
          <w:ilvl w:val="0"/>
          <w:numId w:val="30"/>
        </w:numPr>
        <w:shd w:val="clear" w:color="auto" w:fill="auto"/>
        <w:tabs>
          <w:tab w:val="left" w:pos="1147"/>
        </w:tabs>
        <w:spacing w:before="100" w:beforeAutospacing="1" w:after="100" w:afterAutospacing="1" w:line="240" w:lineRule="auto"/>
        <w:jc w:val="both"/>
        <w:rPr>
          <w:sz w:val="28"/>
          <w:szCs w:val="28"/>
        </w:rPr>
      </w:pPr>
      <w:r w:rsidRPr="00550A7B">
        <w:rPr>
          <w:sz w:val="28"/>
          <w:szCs w:val="28"/>
        </w:rPr>
        <w:t xml:space="preserve">Клинико-лабораторные этапы изготовления завершающих верхнечелюстных обтураторов (после односторонней тотальной и частичной максиллэктомии, после двусторонней тотальной или частичной максиллэктомии), завершающих пострезекпионных протезов </w:t>
      </w:r>
      <w:r w:rsidRPr="00550A7B">
        <w:rPr>
          <w:sz w:val="28"/>
          <w:szCs w:val="28"/>
        </w:rPr>
        <w:lastRenderedPageBreak/>
        <w:t>нижней челюсти.</w:t>
      </w:r>
    </w:p>
    <w:p w:rsidR="00C74AD0" w:rsidRPr="00550A7B" w:rsidRDefault="00C74AD0" w:rsidP="00EE69DF">
      <w:pPr>
        <w:pStyle w:val="22"/>
        <w:numPr>
          <w:ilvl w:val="0"/>
          <w:numId w:val="30"/>
        </w:numPr>
        <w:shd w:val="clear" w:color="auto" w:fill="auto"/>
        <w:tabs>
          <w:tab w:val="left" w:pos="1147"/>
        </w:tabs>
        <w:spacing w:before="100" w:beforeAutospacing="1" w:after="100" w:afterAutospacing="1" w:line="240" w:lineRule="auto"/>
        <w:jc w:val="both"/>
        <w:rPr>
          <w:sz w:val="28"/>
          <w:szCs w:val="28"/>
        </w:rPr>
      </w:pPr>
      <w:r w:rsidRPr="00550A7B">
        <w:rPr>
          <w:sz w:val="28"/>
          <w:szCs w:val="28"/>
        </w:rPr>
        <w:t>Алгоритм комплексной реабилитации детей с врожденной расщелиной неба, роль и место ортопедического этапа. Алгоритм ортопедического лечения пациентов с приобретенными дефектами неба. Морфофункциональные нарушения у больных с дефектами неба. Этиология, классификация.</w:t>
      </w:r>
    </w:p>
    <w:p w:rsidR="00C74AD0" w:rsidRPr="00550A7B" w:rsidRDefault="00C74AD0" w:rsidP="00EE69DF">
      <w:pPr>
        <w:pStyle w:val="22"/>
        <w:numPr>
          <w:ilvl w:val="0"/>
          <w:numId w:val="30"/>
        </w:numPr>
        <w:shd w:val="clear" w:color="auto" w:fill="auto"/>
        <w:tabs>
          <w:tab w:val="left" w:pos="934"/>
        </w:tabs>
        <w:spacing w:before="100" w:beforeAutospacing="1" w:after="100" w:afterAutospacing="1" w:line="240" w:lineRule="auto"/>
        <w:jc w:val="both"/>
        <w:rPr>
          <w:sz w:val="28"/>
          <w:szCs w:val="28"/>
        </w:rPr>
      </w:pPr>
      <w:r w:rsidRPr="00550A7B">
        <w:rPr>
          <w:sz w:val="28"/>
          <w:szCs w:val="28"/>
        </w:rPr>
        <w:t>Основные биоадаптированные полимерные материалы применяемые в изготовлении лицевых протезов, Силиконы комнатной полимеризации. Платинум- силиконы, пигментные силиконы для лицевых протезов.</w:t>
      </w:r>
    </w:p>
    <w:p w:rsidR="00C74AD0" w:rsidRPr="00550A7B" w:rsidRDefault="00C74AD0" w:rsidP="00EE69DF">
      <w:pPr>
        <w:pStyle w:val="22"/>
        <w:numPr>
          <w:ilvl w:val="0"/>
          <w:numId w:val="30"/>
        </w:numPr>
        <w:shd w:val="clear" w:color="auto" w:fill="auto"/>
        <w:tabs>
          <w:tab w:val="left" w:pos="934"/>
        </w:tabs>
        <w:spacing w:before="100" w:beforeAutospacing="1" w:after="100" w:afterAutospacing="1" w:line="240" w:lineRule="auto"/>
        <w:jc w:val="both"/>
        <w:rPr>
          <w:sz w:val="28"/>
          <w:szCs w:val="28"/>
        </w:rPr>
      </w:pPr>
      <w:r w:rsidRPr="00550A7B">
        <w:rPr>
          <w:sz w:val="28"/>
          <w:szCs w:val="28"/>
        </w:rPr>
        <w:t>Планирование протезов с имплантатным ретенционным механизмом. Принципы. этапы реабилитации, клинико-лабораторные этапы изготовления протезов с опорой на дентальные имплантаты.</w:t>
      </w:r>
    </w:p>
    <w:p w:rsidR="00C74AD0" w:rsidRPr="00550A7B" w:rsidRDefault="00C74AD0" w:rsidP="00C74AD0">
      <w:pPr>
        <w:pStyle w:val="30"/>
        <w:shd w:val="clear" w:color="auto" w:fill="auto"/>
        <w:spacing w:before="0" w:line="240" w:lineRule="auto"/>
        <w:ind w:left="20"/>
        <w:jc w:val="center"/>
        <w:rPr>
          <w:sz w:val="28"/>
          <w:szCs w:val="28"/>
        </w:rPr>
      </w:pPr>
    </w:p>
    <w:p w:rsidR="00C74AD0" w:rsidRPr="00550A7B" w:rsidRDefault="00C74AD0" w:rsidP="00C74AD0">
      <w:pPr>
        <w:pStyle w:val="30"/>
        <w:shd w:val="clear" w:color="auto" w:fill="auto"/>
        <w:spacing w:before="0" w:line="240" w:lineRule="auto"/>
        <w:ind w:left="20"/>
        <w:jc w:val="center"/>
        <w:rPr>
          <w:sz w:val="28"/>
          <w:szCs w:val="28"/>
        </w:rPr>
      </w:pPr>
      <w:r w:rsidRPr="00550A7B">
        <w:rPr>
          <w:sz w:val="28"/>
          <w:szCs w:val="28"/>
        </w:rPr>
        <w:t>Раздел «Детская стоматология»</w:t>
      </w:r>
    </w:p>
    <w:p w:rsidR="00C74AD0" w:rsidRPr="00550A7B" w:rsidRDefault="00C74AD0" w:rsidP="00C74AD0">
      <w:pPr>
        <w:pStyle w:val="30"/>
        <w:shd w:val="clear" w:color="auto" w:fill="auto"/>
        <w:spacing w:before="0" w:line="240" w:lineRule="auto"/>
        <w:ind w:left="20"/>
        <w:jc w:val="center"/>
        <w:rPr>
          <w:sz w:val="28"/>
          <w:szCs w:val="28"/>
        </w:rPr>
      </w:pP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Анатомо-физиологические особенности зубов у детей.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Сроки прорезывания молочных зубов, формирования корня. Сроки резорбции корня. Сроки прорезывания постоянных зубов, формирования корня.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Методы обследования детей в клинике стоматологии детского возраста.</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Классификация, клиника, диагностика кариеса молочных и постоянных зубов у детей.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Методы обезболивания при лечении кариеса у детей различного возраста.</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Особенности лечения кариеса молочных и постоянных зубов у детей.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Пломбировочные материалы, используемые при лечении кариеса молочных и постоянных зубов у детей.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Ошибки и осложнения при лечении кариеса зубов у детей.</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Оценка отдаленных результатов лечения кариеса.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Диспансерное наблюдение детей с кариозной болезнью.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Некариозные поражения зубов у детей, возникающие до прорезывания (гипоплазия эмали, флюороз). Клиника, диагностика, лечение.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Некариозные поражения, возникающие после прорезывания зубов. Клинические формы, диагностика, лечение.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Анатомо-физиологические особенности пульпы молочных и постоянных зубов. Методы оценки состояния пульпы. Этиология, патогенез пульпитов молочных и постоянных зубов. Классификация. Клиника, диагностика пульпитов молочных и постоянных зубов у детей.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Метод девитальной ампутации и экстирпации при лечении пульпитов молочных и постоянных зубов. Показания. Противопоказания. Методы лечения.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Метод витальной ампутации и экстирпации при лечении пульпитов молочных и постоянных зубов. Показания. Противопоказания. Методы лечения.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lastRenderedPageBreak/>
        <w:t>Лечение пульпитов под анестезией. Показания и противопоказания. Выбор лекарственных препаратов. Этапы лечения. Выбор лекарственных препаратов.</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rStyle w:val="145pt0pt"/>
          <w:sz w:val="28"/>
          <w:szCs w:val="28"/>
        </w:rPr>
        <w:t>Особенности лечения пульпитов постоянных зубов с несформированными корнями. Показания. Методы лечения. Апексофикация, апексогенез.</w:t>
      </w:r>
    </w:p>
    <w:p w:rsidR="00C74AD0" w:rsidRPr="00550A7B" w:rsidRDefault="00C74AD0" w:rsidP="00EE69DF">
      <w:pPr>
        <w:pStyle w:val="22"/>
        <w:numPr>
          <w:ilvl w:val="0"/>
          <w:numId w:val="9"/>
        </w:numPr>
        <w:shd w:val="clear" w:color="auto" w:fill="auto"/>
        <w:tabs>
          <w:tab w:val="left" w:pos="442"/>
        </w:tabs>
        <w:spacing w:before="0" w:line="240" w:lineRule="auto"/>
        <w:jc w:val="both"/>
        <w:rPr>
          <w:rStyle w:val="145pt0pt"/>
          <w:spacing w:val="-2"/>
          <w:sz w:val="28"/>
          <w:szCs w:val="28"/>
          <w:shd w:val="clear" w:color="auto" w:fill="auto"/>
        </w:rPr>
      </w:pPr>
      <w:r w:rsidRPr="00550A7B">
        <w:rPr>
          <w:sz w:val="28"/>
          <w:szCs w:val="28"/>
        </w:rPr>
        <w:t xml:space="preserve">Ошибки и осложнения при лечении пульпитов молочных и постоянных зубов у </w:t>
      </w:r>
      <w:r w:rsidRPr="00550A7B">
        <w:rPr>
          <w:rStyle w:val="145pt0pt"/>
          <w:sz w:val="28"/>
          <w:szCs w:val="28"/>
        </w:rPr>
        <w:t>детей.</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Анатомо-физиологические особенности периодонта у детей различного возраста. Этиология, патогенез периодонтитов. Классификация, клиника, диагностика и дифференциальная диагностика периодонтитов у детей. Лечение периодонтитов молочных и постоянных зубов у детей. Выбор пломбировочного материала для пломбирования каналов молочных и постоянных зубов. Отдаленные результаты лечения периодонтитов зубов у детей. Ошибки и осложнения.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Анатомо-физиологические особенности пародонта у детей. Этиология, патогенез. Возрастная динамика, классификация, клиника, методы диагностики заболеваний пародонта у детей. Лечение заболеваний пародонта у детей различного возраста.</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Анатомо-физиологические особенности слизистой оболочки полости рта у детей. Классификация заболеваний СОПР. </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Поражения слизистой оболочки травматического происхождения. Классификация, клиника, диагностика, методы лечения.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Заболевания слизистой оболочки полости рта у детей инфекционного (бактериальные, вирусные) происхождения. Клиника, диагностика, методы лечения.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Изменения слизистой оболочки полости рта при заболеваниях различных органов и систем. Заболевания губ и языка. Клиника, диагностика, методы лечения.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Вывихи зубов: классификация. Клиника, диагностика, методы лечения.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Переломы зубов: классификация. Клиника, диагностика, методы лечения.</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 xml:space="preserve"> Организация диспансерного наблюдения за детьми с патологией челюстно-лицевой области.</w:t>
      </w:r>
    </w:p>
    <w:p w:rsidR="00C74AD0" w:rsidRPr="00550A7B" w:rsidRDefault="00C74AD0" w:rsidP="00EE69DF">
      <w:pPr>
        <w:pStyle w:val="22"/>
        <w:numPr>
          <w:ilvl w:val="0"/>
          <w:numId w:val="9"/>
        </w:numPr>
        <w:shd w:val="clear" w:color="auto" w:fill="auto"/>
        <w:tabs>
          <w:tab w:val="left" w:pos="442"/>
        </w:tabs>
        <w:spacing w:before="0" w:line="240" w:lineRule="auto"/>
        <w:jc w:val="both"/>
        <w:rPr>
          <w:sz w:val="28"/>
          <w:szCs w:val="28"/>
        </w:rPr>
      </w:pPr>
      <w:r w:rsidRPr="00550A7B">
        <w:rPr>
          <w:sz w:val="28"/>
          <w:szCs w:val="28"/>
        </w:rPr>
        <w:t>Плановая санация полости рта у детей. Организационные формы и методы. Учет и отчетность.</w:t>
      </w:r>
    </w:p>
    <w:p w:rsidR="00C74AD0" w:rsidRPr="00550A7B" w:rsidRDefault="00C74AD0" w:rsidP="00C74AD0">
      <w:pPr>
        <w:pStyle w:val="40"/>
        <w:shd w:val="clear" w:color="auto" w:fill="auto"/>
        <w:spacing w:before="0" w:after="0" w:line="240" w:lineRule="auto"/>
        <w:ind w:right="240" w:firstLine="0"/>
        <w:rPr>
          <w:sz w:val="28"/>
          <w:szCs w:val="28"/>
        </w:rPr>
      </w:pPr>
      <w:bookmarkStart w:id="23" w:name="bookmark21"/>
    </w:p>
    <w:p w:rsidR="00C74AD0" w:rsidRPr="00550A7B" w:rsidRDefault="00C74AD0" w:rsidP="00C74AD0">
      <w:pPr>
        <w:pStyle w:val="40"/>
        <w:shd w:val="clear" w:color="auto" w:fill="auto"/>
        <w:spacing w:before="0" w:after="0" w:line="240" w:lineRule="auto"/>
        <w:ind w:right="240" w:firstLine="0"/>
        <w:rPr>
          <w:sz w:val="28"/>
          <w:szCs w:val="28"/>
        </w:rPr>
      </w:pPr>
    </w:p>
    <w:p w:rsidR="00C74AD0" w:rsidRPr="00550A7B" w:rsidRDefault="00C74AD0" w:rsidP="00C74AD0">
      <w:pPr>
        <w:pStyle w:val="40"/>
        <w:shd w:val="clear" w:color="auto" w:fill="auto"/>
        <w:spacing w:before="0" w:after="0" w:line="240" w:lineRule="auto"/>
        <w:ind w:right="240" w:firstLine="0"/>
        <w:rPr>
          <w:sz w:val="28"/>
          <w:szCs w:val="28"/>
        </w:rPr>
      </w:pPr>
      <w:r w:rsidRPr="00550A7B">
        <w:rPr>
          <w:sz w:val="28"/>
          <w:szCs w:val="28"/>
        </w:rPr>
        <w:t>Раздел «Медицинская генетика в стоматологии»</w:t>
      </w:r>
      <w:bookmarkEnd w:id="23"/>
    </w:p>
    <w:p w:rsidR="00C74AD0" w:rsidRPr="00550A7B" w:rsidRDefault="00C74AD0" w:rsidP="00C74AD0">
      <w:pPr>
        <w:pStyle w:val="40"/>
        <w:shd w:val="clear" w:color="auto" w:fill="auto"/>
        <w:spacing w:before="0" w:after="0" w:line="240" w:lineRule="auto"/>
        <w:ind w:right="240" w:firstLine="0"/>
        <w:rPr>
          <w:sz w:val="28"/>
          <w:szCs w:val="28"/>
        </w:rPr>
      </w:pPr>
    </w:p>
    <w:p w:rsidR="00C74AD0" w:rsidRPr="00550A7B" w:rsidRDefault="00C74AD0" w:rsidP="00EE69DF">
      <w:pPr>
        <w:pStyle w:val="22"/>
        <w:numPr>
          <w:ilvl w:val="0"/>
          <w:numId w:val="8"/>
        </w:numPr>
        <w:shd w:val="clear" w:color="auto" w:fill="auto"/>
        <w:tabs>
          <w:tab w:val="left" w:pos="442"/>
        </w:tabs>
        <w:spacing w:before="100" w:beforeAutospacing="1" w:after="100" w:afterAutospacing="1" w:line="240" w:lineRule="auto"/>
        <w:ind w:firstLine="0"/>
        <w:jc w:val="both"/>
        <w:rPr>
          <w:sz w:val="28"/>
          <w:szCs w:val="28"/>
        </w:rPr>
      </w:pPr>
      <w:r w:rsidRPr="00550A7B">
        <w:rPr>
          <w:sz w:val="28"/>
          <w:szCs w:val="28"/>
        </w:rPr>
        <w:t>Основы генетических закономерностей. Медицинская генетика. Медицинская генетика в стоматологии.</w:t>
      </w:r>
    </w:p>
    <w:p w:rsidR="00C74AD0" w:rsidRPr="00550A7B" w:rsidRDefault="00C74AD0" w:rsidP="00EE69DF">
      <w:pPr>
        <w:pStyle w:val="22"/>
        <w:numPr>
          <w:ilvl w:val="0"/>
          <w:numId w:val="8"/>
        </w:numPr>
        <w:shd w:val="clear" w:color="auto" w:fill="auto"/>
        <w:tabs>
          <w:tab w:val="left" w:pos="442"/>
        </w:tabs>
        <w:spacing w:before="100" w:beforeAutospacing="1" w:after="100" w:afterAutospacing="1" w:line="240" w:lineRule="auto"/>
        <w:ind w:firstLine="0"/>
        <w:jc w:val="both"/>
        <w:rPr>
          <w:sz w:val="28"/>
          <w:szCs w:val="28"/>
        </w:rPr>
      </w:pPr>
      <w:r w:rsidRPr="00550A7B">
        <w:rPr>
          <w:sz w:val="28"/>
          <w:szCs w:val="28"/>
        </w:rPr>
        <w:t>Фенотипические проявления наследственных болезней и изменений челюстно-лицевой области.</w:t>
      </w:r>
    </w:p>
    <w:p w:rsidR="00C74AD0" w:rsidRPr="00550A7B" w:rsidRDefault="00C74AD0" w:rsidP="00EE69DF">
      <w:pPr>
        <w:pStyle w:val="22"/>
        <w:numPr>
          <w:ilvl w:val="0"/>
          <w:numId w:val="8"/>
        </w:numPr>
        <w:shd w:val="clear" w:color="auto" w:fill="auto"/>
        <w:tabs>
          <w:tab w:val="left" w:pos="442"/>
        </w:tabs>
        <w:spacing w:before="100" w:beforeAutospacing="1" w:after="100" w:afterAutospacing="1" w:line="240" w:lineRule="auto"/>
        <w:ind w:firstLine="0"/>
        <w:jc w:val="both"/>
        <w:rPr>
          <w:sz w:val="28"/>
          <w:szCs w:val="28"/>
        </w:rPr>
      </w:pPr>
      <w:r w:rsidRPr="00550A7B">
        <w:rPr>
          <w:sz w:val="28"/>
          <w:szCs w:val="28"/>
        </w:rPr>
        <w:t xml:space="preserve">Медико-генетическое консультирование. Основные принципы расчета </w:t>
      </w:r>
      <w:r w:rsidRPr="00550A7B">
        <w:rPr>
          <w:sz w:val="28"/>
          <w:szCs w:val="28"/>
        </w:rPr>
        <w:lastRenderedPageBreak/>
        <w:t>генетического риска при моногенных заболеваниях и хромосомных болезнях</w:t>
      </w:r>
    </w:p>
    <w:p w:rsidR="00C74AD0" w:rsidRPr="00550A7B" w:rsidRDefault="00C74AD0" w:rsidP="00EE69DF">
      <w:pPr>
        <w:pStyle w:val="22"/>
        <w:numPr>
          <w:ilvl w:val="0"/>
          <w:numId w:val="8"/>
        </w:numPr>
        <w:shd w:val="clear" w:color="auto" w:fill="auto"/>
        <w:tabs>
          <w:tab w:val="left" w:pos="442"/>
        </w:tabs>
        <w:spacing w:before="100" w:beforeAutospacing="1" w:after="100" w:afterAutospacing="1" w:line="240" w:lineRule="auto"/>
        <w:ind w:firstLine="0"/>
        <w:jc w:val="both"/>
        <w:rPr>
          <w:sz w:val="28"/>
          <w:szCs w:val="28"/>
        </w:rPr>
      </w:pPr>
      <w:r w:rsidRPr="00550A7B">
        <w:rPr>
          <w:sz w:val="28"/>
          <w:szCs w:val="28"/>
        </w:rPr>
        <w:t>Тератогенез врожденных пороков лица и их профилактика. Патогенез пороков развития.</w:t>
      </w:r>
    </w:p>
    <w:p w:rsidR="00C74AD0" w:rsidRPr="00550A7B" w:rsidRDefault="00C74AD0" w:rsidP="00EE69DF">
      <w:pPr>
        <w:pStyle w:val="22"/>
        <w:numPr>
          <w:ilvl w:val="0"/>
          <w:numId w:val="8"/>
        </w:numPr>
        <w:shd w:val="clear" w:color="auto" w:fill="auto"/>
        <w:tabs>
          <w:tab w:val="left" w:pos="442"/>
        </w:tabs>
        <w:spacing w:before="100" w:beforeAutospacing="1" w:after="100" w:afterAutospacing="1" w:line="240" w:lineRule="auto"/>
        <w:ind w:firstLine="0"/>
        <w:jc w:val="both"/>
        <w:rPr>
          <w:sz w:val="28"/>
          <w:szCs w:val="28"/>
        </w:rPr>
      </w:pPr>
      <w:r w:rsidRPr="00550A7B">
        <w:rPr>
          <w:sz w:val="28"/>
          <w:szCs w:val="28"/>
        </w:rPr>
        <w:t>Основные наследственные синдромы и болезни тканей и органов полости рта (аномалии количества, структуры и прорезывания зубов).</w:t>
      </w:r>
    </w:p>
    <w:p w:rsidR="00C74AD0" w:rsidRPr="00550A7B" w:rsidRDefault="00C74AD0" w:rsidP="00EE69DF">
      <w:pPr>
        <w:pStyle w:val="22"/>
        <w:numPr>
          <w:ilvl w:val="0"/>
          <w:numId w:val="8"/>
        </w:numPr>
        <w:shd w:val="clear" w:color="auto" w:fill="auto"/>
        <w:tabs>
          <w:tab w:val="left" w:pos="442"/>
        </w:tabs>
        <w:spacing w:before="100" w:beforeAutospacing="1" w:after="100" w:afterAutospacing="1" w:line="240" w:lineRule="auto"/>
        <w:ind w:firstLine="0"/>
        <w:jc w:val="both"/>
        <w:rPr>
          <w:sz w:val="28"/>
          <w:szCs w:val="28"/>
        </w:rPr>
      </w:pPr>
      <w:r w:rsidRPr="00550A7B">
        <w:rPr>
          <w:sz w:val="28"/>
          <w:szCs w:val="28"/>
        </w:rPr>
        <w:t>Основные принципы профилактики наследственных болезней.</w:t>
      </w:r>
      <w:bookmarkStart w:id="24" w:name="bookmark22"/>
    </w:p>
    <w:p w:rsidR="00C74AD0" w:rsidRPr="00550A7B" w:rsidRDefault="00C74AD0" w:rsidP="00C74AD0">
      <w:pPr>
        <w:pStyle w:val="40"/>
        <w:shd w:val="clear" w:color="auto" w:fill="auto"/>
        <w:spacing w:before="0" w:after="0" w:line="240" w:lineRule="auto"/>
        <w:ind w:left="440" w:firstLine="0"/>
        <w:rPr>
          <w:bCs w:val="0"/>
          <w:sz w:val="28"/>
          <w:szCs w:val="28"/>
        </w:rPr>
      </w:pPr>
    </w:p>
    <w:p w:rsidR="00C74AD0" w:rsidRPr="00550A7B" w:rsidRDefault="00C74AD0" w:rsidP="00C74AD0">
      <w:pPr>
        <w:pStyle w:val="40"/>
        <w:shd w:val="clear" w:color="auto" w:fill="auto"/>
        <w:spacing w:before="0" w:after="0" w:line="240" w:lineRule="auto"/>
        <w:ind w:left="440" w:firstLine="0"/>
        <w:rPr>
          <w:bCs w:val="0"/>
          <w:sz w:val="28"/>
          <w:szCs w:val="28"/>
        </w:rPr>
      </w:pPr>
      <w:r w:rsidRPr="00550A7B">
        <w:rPr>
          <w:bCs w:val="0"/>
          <w:sz w:val="28"/>
          <w:szCs w:val="28"/>
        </w:rPr>
        <w:t>Раздел «Ортодонтия и детское протезирование»</w:t>
      </w:r>
      <w:bookmarkEnd w:id="24"/>
    </w:p>
    <w:p w:rsidR="00C74AD0" w:rsidRPr="00550A7B" w:rsidRDefault="00C74AD0" w:rsidP="00C74AD0">
      <w:pPr>
        <w:pStyle w:val="40"/>
        <w:shd w:val="clear" w:color="auto" w:fill="auto"/>
        <w:spacing w:before="0" w:after="0" w:line="240" w:lineRule="auto"/>
        <w:ind w:left="440" w:firstLine="0"/>
        <w:rPr>
          <w:bCs w:val="0"/>
          <w:sz w:val="28"/>
          <w:szCs w:val="28"/>
        </w:rPr>
      </w:pPr>
    </w:p>
    <w:p w:rsidR="00C74AD0" w:rsidRPr="00550A7B" w:rsidRDefault="00C74AD0" w:rsidP="00C74AD0">
      <w:pPr>
        <w:pStyle w:val="40"/>
        <w:shd w:val="clear" w:color="auto" w:fill="auto"/>
        <w:spacing w:before="0" w:after="0" w:line="240" w:lineRule="auto"/>
        <w:ind w:left="440" w:firstLine="0"/>
        <w:jc w:val="both"/>
        <w:rPr>
          <w:b w:val="0"/>
          <w:bCs w:val="0"/>
          <w:sz w:val="28"/>
          <w:szCs w:val="28"/>
        </w:rPr>
      </w:pP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color w:val="000000"/>
          <w:spacing w:val="1"/>
          <w:sz w:val="28"/>
          <w:szCs w:val="28"/>
        </w:rPr>
      </w:pPr>
      <w:r w:rsidRPr="00550A7B">
        <w:rPr>
          <w:rFonts w:ascii="Times New Roman" w:hAnsi="Times New Roman" w:cs="Times New Roman"/>
          <w:sz w:val="28"/>
          <w:szCs w:val="28"/>
        </w:rPr>
        <w:t xml:space="preserve">Определение  специальности «ортодонтия». Виды зубочелюстных аномалий. Классификации зубочелюстных аномалий (этиопатогенетические, морфологические, функциональные - </w:t>
      </w:r>
      <w:r w:rsidRPr="00550A7B">
        <w:rPr>
          <w:rFonts w:ascii="Times New Roman" w:hAnsi="Times New Roman" w:cs="Times New Roman"/>
          <w:color w:val="000000"/>
          <w:spacing w:val="1"/>
          <w:sz w:val="28"/>
          <w:szCs w:val="28"/>
        </w:rPr>
        <w:t xml:space="preserve">Энгеля,  кафедры ортодонтии и детского протезирования </w:t>
      </w:r>
      <w:r w:rsidRPr="00550A7B">
        <w:rPr>
          <w:rFonts w:ascii="Times New Roman" w:hAnsi="Times New Roman" w:cs="Times New Roman"/>
          <w:sz w:val="28"/>
          <w:szCs w:val="28"/>
        </w:rPr>
        <w:t>МГМСУ, ВОЗ).  Современная классификация аномалий окклюзии зубных рядов (</w:t>
      </w:r>
      <w:r w:rsidRPr="00550A7B">
        <w:rPr>
          <w:rFonts w:ascii="Times New Roman" w:hAnsi="Times New Roman" w:cs="Times New Roman"/>
          <w:color w:val="000000"/>
          <w:spacing w:val="1"/>
          <w:sz w:val="28"/>
          <w:szCs w:val="28"/>
        </w:rPr>
        <w:t>(Персин Л.С</w:t>
      </w:r>
      <w:r w:rsidRPr="00550A7B">
        <w:rPr>
          <w:rFonts w:ascii="Times New Roman" w:hAnsi="Times New Roman" w:cs="Times New Roman"/>
          <w:sz w:val="28"/>
          <w:szCs w:val="28"/>
        </w:rPr>
        <w:t xml:space="preserve">.) Терминология, </w:t>
      </w:r>
      <w:r w:rsidRPr="00550A7B">
        <w:rPr>
          <w:rFonts w:ascii="Times New Roman" w:hAnsi="Times New Roman" w:cs="Times New Roman"/>
          <w:color w:val="000000"/>
          <w:spacing w:val="1"/>
          <w:sz w:val="28"/>
          <w:szCs w:val="28"/>
        </w:rPr>
        <w:t>применяемая в ортодонтии.</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Этиология и патогенез зубочелюстных аномалий. Факторы, способствующие формированию зубочелюстных аномалий. Профилактика зубочелюстных аномалий.</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Мор</w:t>
      </w:r>
      <w:r w:rsidRPr="00550A7B">
        <w:rPr>
          <w:rFonts w:ascii="Times New Roman" w:hAnsi="Times New Roman" w:cs="Times New Roman"/>
          <w:sz w:val="28"/>
          <w:szCs w:val="28"/>
        </w:rPr>
        <w:softHyphen/>
        <w:t>фо</w:t>
      </w:r>
      <w:r w:rsidRPr="00550A7B">
        <w:rPr>
          <w:rFonts w:ascii="Times New Roman" w:hAnsi="Times New Roman" w:cs="Times New Roman"/>
          <w:sz w:val="28"/>
          <w:szCs w:val="28"/>
        </w:rPr>
        <w:softHyphen/>
        <w:t>ло</w:t>
      </w:r>
      <w:r w:rsidRPr="00550A7B">
        <w:rPr>
          <w:rFonts w:ascii="Times New Roman" w:hAnsi="Times New Roman" w:cs="Times New Roman"/>
          <w:sz w:val="28"/>
          <w:szCs w:val="28"/>
        </w:rPr>
        <w:softHyphen/>
        <w:t>ги</w:t>
      </w:r>
      <w:r w:rsidRPr="00550A7B">
        <w:rPr>
          <w:rFonts w:ascii="Times New Roman" w:hAnsi="Times New Roman" w:cs="Times New Roman"/>
          <w:sz w:val="28"/>
          <w:szCs w:val="28"/>
        </w:rPr>
        <w:softHyphen/>
        <w:t>че</w:t>
      </w:r>
      <w:r w:rsidRPr="00550A7B">
        <w:rPr>
          <w:rFonts w:ascii="Times New Roman" w:hAnsi="Times New Roman" w:cs="Times New Roman"/>
          <w:sz w:val="28"/>
          <w:szCs w:val="28"/>
        </w:rPr>
        <w:softHyphen/>
        <w:t>ские и функ</w:t>
      </w:r>
      <w:r w:rsidRPr="00550A7B">
        <w:rPr>
          <w:rFonts w:ascii="Times New Roman" w:hAnsi="Times New Roman" w:cs="Times New Roman"/>
          <w:sz w:val="28"/>
          <w:szCs w:val="28"/>
        </w:rPr>
        <w:softHyphen/>
        <w:t>цио</w:t>
      </w:r>
      <w:r w:rsidRPr="00550A7B">
        <w:rPr>
          <w:rFonts w:ascii="Times New Roman" w:hAnsi="Times New Roman" w:cs="Times New Roman"/>
          <w:sz w:val="28"/>
          <w:szCs w:val="28"/>
        </w:rPr>
        <w:softHyphen/>
        <w:t>наль</w:t>
      </w:r>
      <w:r w:rsidRPr="00550A7B">
        <w:rPr>
          <w:rFonts w:ascii="Times New Roman" w:hAnsi="Times New Roman" w:cs="Times New Roman"/>
          <w:sz w:val="28"/>
          <w:szCs w:val="28"/>
        </w:rPr>
        <w:softHyphen/>
        <w:t>ные на</w:t>
      </w:r>
      <w:r w:rsidRPr="00550A7B">
        <w:rPr>
          <w:rFonts w:ascii="Times New Roman" w:hAnsi="Times New Roman" w:cs="Times New Roman"/>
          <w:sz w:val="28"/>
          <w:szCs w:val="28"/>
        </w:rPr>
        <w:softHyphen/>
        <w:t>ру</w:t>
      </w:r>
      <w:r w:rsidRPr="00550A7B">
        <w:rPr>
          <w:rFonts w:ascii="Times New Roman" w:hAnsi="Times New Roman" w:cs="Times New Roman"/>
          <w:sz w:val="28"/>
          <w:szCs w:val="28"/>
        </w:rPr>
        <w:softHyphen/>
        <w:t>ше</w:t>
      </w:r>
      <w:r w:rsidRPr="00550A7B">
        <w:rPr>
          <w:rFonts w:ascii="Times New Roman" w:hAnsi="Times New Roman" w:cs="Times New Roman"/>
          <w:sz w:val="28"/>
          <w:szCs w:val="28"/>
        </w:rPr>
        <w:softHyphen/>
        <w:t>ния при зу</w:t>
      </w:r>
      <w:r w:rsidRPr="00550A7B">
        <w:rPr>
          <w:rFonts w:ascii="Times New Roman" w:hAnsi="Times New Roman" w:cs="Times New Roman"/>
          <w:sz w:val="28"/>
          <w:szCs w:val="28"/>
        </w:rPr>
        <w:softHyphen/>
        <w:t>бо</w:t>
      </w:r>
      <w:r w:rsidRPr="00550A7B">
        <w:rPr>
          <w:rFonts w:ascii="Times New Roman" w:hAnsi="Times New Roman" w:cs="Times New Roman"/>
          <w:sz w:val="28"/>
          <w:szCs w:val="28"/>
        </w:rPr>
        <w:softHyphen/>
        <w:t>че</w:t>
      </w:r>
      <w:r w:rsidRPr="00550A7B">
        <w:rPr>
          <w:rFonts w:ascii="Times New Roman" w:hAnsi="Times New Roman" w:cs="Times New Roman"/>
          <w:sz w:val="28"/>
          <w:szCs w:val="28"/>
        </w:rPr>
        <w:softHyphen/>
        <w:t>лю</w:t>
      </w:r>
      <w:r w:rsidRPr="00550A7B">
        <w:rPr>
          <w:rFonts w:ascii="Times New Roman" w:hAnsi="Times New Roman" w:cs="Times New Roman"/>
          <w:sz w:val="28"/>
          <w:szCs w:val="28"/>
        </w:rPr>
        <w:softHyphen/>
        <w:t>ст</w:t>
      </w:r>
      <w:r w:rsidRPr="00550A7B">
        <w:rPr>
          <w:rFonts w:ascii="Times New Roman" w:hAnsi="Times New Roman" w:cs="Times New Roman"/>
          <w:sz w:val="28"/>
          <w:szCs w:val="28"/>
        </w:rPr>
        <w:softHyphen/>
        <w:t>но-ли</w:t>
      </w:r>
      <w:r w:rsidRPr="00550A7B">
        <w:rPr>
          <w:rFonts w:ascii="Times New Roman" w:hAnsi="Times New Roman" w:cs="Times New Roman"/>
          <w:sz w:val="28"/>
          <w:szCs w:val="28"/>
        </w:rPr>
        <w:softHyphen/>
        <w:t>це</w:t>
      </w:r>
      <w:r w:rsidRPr="00550A7B">
        <w:rPr>
          <w:rFonts w:ascii="Times New Roman" w:hAnsi="Times New Roman" w:cs="Times New Roman"/>
          <w:sz w:val="28"/>
          <w:szCs w:val="28"/>
        </w:rPr>
        <w:softHyphen/>
        <w:t>вых ано</w:t>
      </w:r>
      <w:r w:rsidRPr="00550A7B">
        <w:rPr>
          <w:rFonts w:ascii="Times New Roman" w:hAnsi="Times New Roman" w:cs="Times New Roman"/>
          <w:sz w:val="28"/>
          <w:szCs w:val="28"/>
        </w:rPr>
        <w:softHyphen/>
        <w:t>ма</w:t>
      </w:r>
      <w:r w:rsidRPr="00550A7B">
        <w:rPr>
          <w:rFonts w:ascii="Times New Roman" w:hAnsi="Times New Roman" w:cs="Times New Roman"/>
          <w:sz w:val="28"/>
          <w:szCs w:val="28"/>
        </w:rPr>
        <w:softHyphen/>
        <w:t>ли</w:t>
      </w:r>
      <w:r w:rsidRPr="00550A7B">
        <w:rPr>
          <w:rFonts w:ascii="Times New Roman" w:hAnsi="Times New Roman" w:cs="Times New Roman"/>
          <w:sz w:val="28"/>
          <w:szCs w:val="28"/>
        </w:rPr>
        <w:softHyphen/>
        <w:t>ях.</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Ос</w:t>
      </w:r>
      <w:r w:rsidRPr="00550A7B">
        <w:rPr>
          <w:rFonts w:ascii="Times New Roman" w:hAnsi="Times New Roman" w:cs="Times New Roman"/>
          <w:sz w:val="28"/>
          <w:szCs w:val="28"/>
        </w:rPr>
        <w:softHyphen/>
        <w:t>нов</w:t>
      </w:r>
      <w:r w:rsidRPr="00550A7B">
        <w:rPr>
          <w:rFonts w:ascii="Times New Roman" w:hAnsi="Times New Roman" w:cs="Times New Roman"/>
          <w:sz w:val="28"/>
          <w:szCs w:val="28"/>
        </w:rPr>
        <w:softHyphen/>
        <w:t>ные и до</w:t>
      </w:r>
      <w:r w:rsidRPr="00550A7B">
        <w:rPr>
          <w:rFonts w:ascii="Times New Roman" w:hAnsi="Times New Roman" w:cs="Times New Roman"/>
          <w:sz w:val="28"/>
          <w:szCs w:val="28"/>
        </w:rPr>
        <w:softHyphen/>
        <w:t>пол</w:t>
      </w:r>
      <w:r w:rsidRPr="00550A7B">
        <w:rPr>
          <w:rFonts w:ascii="Times New Roman" w:hAnsi="Times New Roman" w:cs="Times New Roman"/>
          <w:sz w:val="28"/>
          <w:szCs w:val="28"/>
        </w:rPr>
        <w:softHyphen/>
        <w:t>ни</w:t>
      </w:r>
      <w:r w:rsidRPr="00550A7B">
        <w:rPr>
          <w:rFonts w:ascii="Times New Roman" w:hAnsi="Times New Roman" w:cs="Times New Roman"/>
          <w:sz w:val="28"/>
          <w:szCs w:val="28"/>
        </w:rPr>
        <w:softHyphen/>
        <w:t>тель</w:t>
      </w:r>
      <w:r w:rsidRPr="00550A7B">
        <w:rPr>
          <w:rFonts w:ascii="Times New Roman" w:hAnsi="Times New Roman" w:cs="Times New Roman"/>
          <w:sz w:val="28"/>
          <w:szCs w:val="28"/>
        </w:rPr>
        <w:softHyphen/>
        <w:t>ные ме</w:t>
      </w:r>
      <w:r w:rsidRPr="00550A7B">
        <w:rPr>
          <w:rFonts w:ascii="Times New Roman" w:hAnsi="Times New Roman" w:cs="Times New Roman"/>
          <w:sz w:val="28"/>
          <w:szCs w:val="28"/>
        </w:rPr>
        <w:softHyphen/>
        <w:t>то</w:t>
      </w:r>
      <w:r w:rsidRPr="00550A7B">
        <w:rPr>
          <w:rFonts w:ascii="Times New Roman" w:hAnsi="Times New Roman" w:cs="Times New Roman"/>
          <w:sz w:val="28"/>
          <w:szCs w:val="28"/>
        </w:rPr>
        <w:softHyphen/>
        <w:t>ды обследования пациентов с зубочелюстными аномалиям. Определение вида окклюзии методом осмотра, обозначение физиологического и патологического прикуса. Антропометрические методы диагностики зубочелюстных аномалий.</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Функциональные (электромиотрафия, миотонометрия, аксиография ВНЧС) и рентгенологические (внутри- и внеротовая рентгенография и ортопангомография челюстей, телерентгенография головы, томография ВНЧС) методы исследования в ортодонтии.</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Значение для установления диагноза изу</w:t>
      </w:r>
      <w:r w:rsidRPr="00550A7B">
        <w:rPr>
          <w:rFonts w:ascii="Times New Roman" w:hAnsi="Times New Roman" w:cs="Times New Roman"/>
          <w:sz w:val="28"/>
          <w:szCs w:val="28"/>
        </w:rPr>
        <w:softHyphen/>
        <w:t>че</w:t>
      </w:r>
      <w:r w:rsidRPr="00550A7B">
        <w:rPr>
          <w:rFonts w:ascii="Times New Roman" w:hAnsi="Times New Roman" w:cs="Times New Roman"/>
          <w:sz w:val="28"/>
          <w:szCs w:val="28"/>
        </w:rPr>
        <w:softHyphen/>
        <w:t>ния и из</w:t>
      </w:r>
      <w:r w:rsidRPr="00550A7B">
        <w:rPr>
          <w:rFonts w:ascii="Times New Roman" w:hAnsi="Times New Roman" w:cs="Times New Roman"/>
          <w:sz w:val="28"/>
          <w:szCs w:val="28"/>
        </w:rPr>
        <w:softHyphen/>
        <w:t>ме</w:t>
      </w:r>
      <w:r w:rsidRPr="00550A7B">
        <w:rPr>
          <w:rFonts w:ascii="Times New Roman" w:hAnsi="Times New Roman" w:cs="Times New Roman"/>
          <w:sz w:val="28"/>
          <w:szCs w:val="28"/>
        </w:rPr>
        <w:softHyphen/>
        <w:t>ре</w:t>
      </w:r>
      <w:r w:rsidRPr="00550A7B">
        <w:rPr>
          <w:rFonts w:ascii="Times New Roman" w:hAnsi="Times New Roman" w:cs="Times New Roman"/>
          <w:sz w:val="28"/>
          <w:szCs w:val="28"/>
        </w:rPr>
        <w:softHyphen/>
        <w:t>ния ди</w:t>
      </w:r>
      <w:r w:rsidRPr="00550A7B">
        <w:rPr>
          <w:rFonts w:ascii="Times New Roman" w:hAnsi="Times New Roman" w:cs="Times New Roman"/>
          <w:sz w:val="28"/>
          <w:szCs w:val="28"/>
        </w:rPr>
        <w:softHyphen/>
        <w:t>аг</w:t>
      </w:r>
      <w:r w:rsidRPr="00550A7B">
        <w:rPr>
          <w:rFonts w:ascii="Times New Roman" w:hAnsi="Times New Roman" w:cs="Times New Roman"/>
          <w:sz w:val="28"/>
          <w:szCs w:val="28"/>
        </w:rPr>
        <w:softHyphen/>
        <w:t>но</w:t>
      </w:r>
      <w:r w:rsidRPr="00550A7B">
        <w:rPr>
          <w:rFonts w:ascii="Times New Roman" w:hAnsi="Times New Roman" w:cs="Times New Roman"/>
          <w:sz w:val="28"/>
          <w:szCs w:val="28"/>
        </w:rPr>
        <w:softHyphen/>
        <w:t>сти</w:t>
      </w:r>
      <w:r w:rsidRPr="00550A7B">
        <w:rPr>
          <w:rFonts w:ascii="Times New Roman" w:hAnsi="Times New Roman" w:cs="Times New Roman"/>
          <w:sz w:val="28"/>
          <w:szCs w:val="28"/>
        </w:rPr>
        <w:softHyphen/>
        <w:t>че</w:t>
      </w:r>
      <w:r w:rsidRPr="00550A7B">
        <w:rPr>
          <w:rFonts w:ascii="Times New Roman" w:hAnsi="Times New Roman" w:cs="Times New Roman"/>
          <w:sz w:val="28"/>
          <w:szCs w:val="28"/>
        </w:rPr>
        <w:softHyphen/>
        <w:t>ских мо</w:t>
      </w:r>
      <w:r w:rsidRPr="00550A7B">
        <w:rPr>
          <w:rFonts w:ascii="Times New Roman" w:hAnsi="Times New Roman" w:cs="Times New Roman"/>
          <w:sz w:val="28"/>
          <w:szCs w:val="28"/>
        </w:rPr>
        <w:softHyphen/>
        <w:t>де</w:t>
      </w:r>
      <w:r w:rsidRPr="00550A7B">
        <w:rPr>
          <w:rFonts w:ascii="Times New Roman" w:hAnsi="Times New Roman" w:cs="Times New Roman"/>
          <w:sz w:val="28"/>
          <w:szCs w:val="28"/>
        </w:rPr>
        <w:softHyphen/>
        <w:t>лей че</w:t>
      </w:r>
      <w:r w:rsidRPr="00550A7B">
        <w:rPr>
          <w:rFonts w:ascii="Times New Roman" w:hAnsi="Times New Roman" w:cs="Times New Roman"/>
          <w:sz w:val="28"/>
          <w:szCs w:val="28"/>
        </w:rPr>
        <w:softHyphen/>
        <w:t>лю</w:t>
      </w:r>
      <w:r w:rsidRPr="00550A7B">
        <w:rPr>
          <w:rFonts w:ascii="Times New Roman" w:hAnsi="Times New Roman" w:cs="Times New Roman"/>
          <w:sz w:val="28"/>
          <w:szCs w:val="28"/>
        </w:rPr>
        <w:softHyphen/>
        <w:t>стей. Сущность и методики определения индексов Тона и Пона.</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 xml:space="preserve">Методы ортодонтического лечения зубочелюстных аномалий у детей. Понятие комплексное лечение врожденных и приобретенных аномалий и деформаций зубочелюстного аппарата. </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Классификации ортодонтических аппаратов (по механизму действия, по расположению). П</w:t>
      </w:r>
      <w:r w:rsidRPr="00550A7B">
        <w:rPr>
          <w:rFonts w:ascii="Times New Roman" w:hAnsi="Times New Roman" w:cs="Times New Roman"/>
          <w:spacing w:val="-4"/>
          <w:sz w:val="28"/>
          <w:szCs w:val="28"/>
        </w:rPr>
        <w:t>о</w:t>
      </w:r>
      <w:r w:rsidRPr="00550A7B">
        <w:rPr>
          <w:rFonts w:ascii="Times New Roman" w:hAnsi="Times New Roman" w:cs="Times New Roman"/>
          <w:spacing w:val="-4"/>
          <w:sz w:val="28"/>
          <w:szCs w:val="28"/>
        </w:rPr>
        <w:softHyphen/>
        <w:t>ка</w:t>
      </w:r>
      <w:r w:rsidRPr="00550A7B">
        <w:rPr>
          <w:rFonts w:ascii="Times New Roman" w:hAnsi="Times New Roman" w:cs="Times New Roman"/>
          <w:spacing w:val="-4"/>
          <w:sz w:val="28"/>
          <w:szCs w:val="28"/>
        </w:rPr>
        <w:softHyphen/>
        <w:t>за</w:t>
      </w:r>
      <w:r w:rsidRPr="00550A7B">
        <w:rPr>
          <w:rFonts w:ascii="Times New Roman" w:hAnsi="Times New Roman" w:cs="Times New Roman"/>
          <w:spacing w:val="-4"/>
          <w:sz w:val="28"/>
          <w:szCs w:val="28"/>
        </w:rPr>
        <w:softHyphen/>
        <w:t>ния к их при</w:t>
      </w:r>
      <w:r w:rsidRPr="00550A7B">
        <w:rPr>
          <w:rFonts w:ascii="Times New Roman" w:hAnsi="Times New Roman" w:cs="Times New Roman"/>
          <w:spacing w:val="-4"/>
          <w:sz w:val="28"/>
          <w:szCs w:val="28"/>
        </w:rPr>
        <w:softHyphen/>
        <w:t>ме</w:t>
      </w:r>
      <w:r w:rsidRPr="00550A7B">
        <w:rPr>
          <w:rFonts w:ascii="Times New Roman" w:hAnsi="Times New Roman" w:cs="Times New Roman"/>
          <w:spacing w:val="-4"/>
          <w:sz w:val="28"/>
          <w:szCs w:val="28"/>
        </w:rPr>
        <w:softHyphen/>
        <w:t>не</w:t>
      </w:r>
      <w:r w:rsidRPr="00550A7B">
        <w:rPr>
          <w:rFonts w:ascii="Times New Roman" w:hAnsi="Times New Roman" w:cs="Times New Roman"/>
          <w:spacing w:val="-4"/>
          <w:sz w:val="28"/>
          <w:szCs w:val="28"/>
        </w:rPr>
        <w:softHyphen/>
        <w:t>нию.</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Современная эджуайз-техники. Сущность, показания к применению</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Морфологическая и функциональная перестройка околозубных тканей (пародонта) и височно-нижнечелюстного сустава под воздействием ортодонтических аппаратов. Силы; применяемые при ортодонтическом лечении. Дозирование нагрузки активных элементов ортодонтических аппаратов.</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color w:val="000000"/>
          <w:sz w:val="28"/>
          <w:szCs w:val="28"/>
        </w:rPr>
      </w:pPr>
      <w:r w:rsidRPr="00550A7B">
        <w:rPr>
          <w:rFonts w:ascii="Times New Roman" w:hAnsi="Times New Roman" w:cs="Times New Roman"/>
          <w:sz w:val="28"/>
          <w:szCs w:val="28"/>
        </w:rPr>
        <w:lastRenderedPageBreak/>
        <w:t>Классификация аномалий зубов (по форме, размеру, количеству, цвету, положению), их ди</w:t>
      </w:r>
      <w:r w:rsidRPr="00550A7B">
        <w:rPr>
          <w:rFonts w:ascii="Times New Roman" w:hAnsi="Times New Roman" w:cs="Times New Roman"/>
          <w:sz w:val="28"/>
          <w:szCs w:val="28"/>
        </w:rPr>
        <w:softHyphen/>
        <w:t>аг</w:t>
      </w:r>
      <w:r w:rsidRPr="00550A7B">
        <w:rPr>
          <w:rFonts w:ascii="Times New Roman" w:hAnsi="Times New Roman" w:cs="Times New Roman"/>
          <w:sz w:val="28"/>
          <w:szCs w:val="28"/>
        </w:rPr>
        <w:softHyphen/>
        <w:t>но</w:t>
      </w:r>
      <w:r w:rsidRPr="00550A7B">
        <w:rPr>
          <w:rFonts w:ascii="Times New Roman" w:hAnsi="Times New Roman" w:cs="Times New Roman"/>
          <w:sz w:val="28"/>
          <w:szCs w:val="28"/>
        </w:rPr>
        <w:softHyphen/>
        <w:t>сти</w:t>
      </w:r>
      <w:r w:rsidRPr="00550A7B">
        <w:rPr>
          <w:rFonts w:ascii="Times New Roman" w:hAnsi="Times New Roman" w:cs="Times New Roman"/>
          <w:sz w:val="28"/>
          <w:szCs w:val="28"/>
        </w:rPr>
        <w:softHyphen/>
        <w:t xml:space="preserve">ка, принципы лечения. </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Классификация аномалий зубных рядов (по форме, размеру, расположению в трех плоскостях), их диагностика, принципы лечения.</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Диагностика, принципы ортодонтического лечения глубокого резцового перекрытия, используемые аппараты.</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Диагностика, принципы ортодонтического лечения вертикальной резцовой дизокклюзии.</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Диагностика, принципы ортодонтического лечения дистального прикуса.</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 xml:space="preserve">Диагностика, принципы ортодонтического лечения мезиального прикуса, используемые аппараты. </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Диагностика, принципы ортодонтического лечения перекрестного прикуса.</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Сагиттальные аномалии окклюзии в переднем отделе: сагиттальная резцовая дизокктозия, обратная резцовая окклюзия, обратная резцовая дизокклюзия, диагностик, принципы лечения.</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Аномалии челюстей. Классификация, диагностика, принципы лечения.</w:t>
      </w:r>
    </w:p>
    <w:p w:rsidR="00C74AD0" w:rsidRPr="00550A7B" w:rsidRDefault="00C74AD0" w:rsidP="00EE69DF">
      <w:pPr>
        <w:pStyle w:val="a4"/>
        <w:numPr>
          <w:ilvl w:val="0"/>
          <w:numId w:val="31"/>
        </w:numPr>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 xml:space="preserve">Ортодонтическая и ортопедическая помощь при врождённых расщелинах верхней губы, твердого и мягкого неба. </w:t>
      </w:r>
    </w:p>
    <w:p w:rsidR="00C74AD0" w:rsidRPr="00550A7B" w:rsidRDefault="00C74AD0" w:rsidP="00EE69DF">
      <w:pPr>
        <w:pStyle w:val="a4"/>
        <w:numPr>
          <w:ilvl w:val="0"/>
          <w:numId w:val="31"/>
        </w:numPr>
        <w:spacing w:after="16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Основные правила проведения миогимнастики.</w:t>
      </w:r>
    </w:p>
    <w:p w:rsidR="00C74AD0" w:rsidRPr="00550A7B" w:rsidRDefault="00C74AD0" w:rsidP="00EE69DF">
      <w:pPr>
        <w:pStyle w:val="a4"/>
        <w:numPr>
          <w:ilvl w:val="0"/>
          <w:numId w:val="31"/>
        </w:numPr>
        <w:tabs>
          <w:tab w:val="left" w:pos="1124"/>
        </w:tabs>
        <w:spacing w:after="0" w:line="240" w:lineRule="auto"/>
        <w:ind w:left="142"/>
        <w:jc w:val="both"/>
        <w:rPr>
          <w:rFonts w:ascii="Times New Roman" w:hAnsi="Times New Roman" w:cs="Times New Roman"/>
          <w:b/>
          <w:bCs/>
          <w:sz w:val="28"/>
          <w:szCs w:val="28"/>
          <w:lang w:eastAsia="ru-RU"/>
        </w:rPr>
      </w:pPr>
      <w:r w:rsidRPr="00550A7B">
        <w:rPr>
          <w:rFonts w:ascii="Times New Roman" w:hAnsi="Times New Roman" w:cs="Times New Roman"/>
          <w:bCs/>
          <w:sz w:val="28"/>
          <w:szCs w:val="28"/>
        </w:rPr>
        <w:t>О</w:t>
      </w:r>
      <w:r w:rsidRPr="00550A7B">
        <w:rPr>
          <w:rFonts w:ascii="Times New Roman" w:hAnsi="Times New Roman" w:cs="Times New Roman"/>
          <w:sz w:val="28"/>
          <w:szCs w:val="28"/>
        </w:rPr>
        <w:t>боснование необходимости зубного протезирования у детей.</w:t>
      </w:r>
      <w:r w:rsidRPr="00550A7B">
        <w:rPr>
          <w:rFonts w:ascii="Times New Roman" w:hAnsi="Times New Roman" w:cs="Times New Roman"/>
          <w:bCs/>
          <w:sz w:val="28"/>
          <w:szCs w:val="28"/>
        </w:rPr>
        <w:t xml:space="preserve"> П</w:t>
      </w:r>
      <w:r w:rsidRPr="00550A7B">
        <w:rPr>
          <w:rFonts w:ascii="Times New Roman" w:hAnsi="Times New Roman" w:cs="Times New Roman"/>
          <w:sz w:val="28"/>
          <w:szCs w:val="28"/>
        </w:rPr>
        <w:t xml:space="preserve">оказания к зубному протезированию у детей в различные возрастные периоды </w:t>
      </w:r>
    </w:p>
    <w:p w:rsidR="00C74AD0" w:rsidRPr="00550A7B" w:rsidRDefault="00C74AD0" w:rsidP="00EE69DF">
      <w:pPr>
        <w:pStyle w:val="a4"/>
        <w:numPr>
          <w:ilvl w:val="0"/>
          <w:numId w:val="31"/>
        </w:numPr>
        <w:tabs>
          <w:tab w:val="left" w:pos="1124"/>
        </w:tabs>
        <w:spacing w:after="0" w:line="240" w:lineRule="auto"/>
        <w:ind w:left="142"/>
        <w:jc w:val="both"/>
        <w:rPr>
          <w:rFonts w:ascii="Times New Roman" w:hAnsi="Times New Roman" w:cs="Times New Roman"/>
          <w:sz w:val="28"/>
          <w:szCs w:val="28"/>
        </w:rPr>
      </w:pPr>
      <w:r w:rsidRPr="00550A7B">
        <w:rPr>
          <w:rFonts w:ascii="Times New Roman" w:hAnsi="Times New Roman" w:cs="Times New Roman"/>
          <w:sz w:val="28"/>
          <w:szCs w:val="28"/>
        </w:rPr>
        <w:t xml:space="preserve">Основные конструкции зубных протезов, применяемых в детском возрасте, показания к их применению. </w:t>
      </w:r>
    </w:p>
    <w:p w:rsidR="00C74AD0" w:rsidRPr="00550A7B" w:rsidRDefault="00C74AD0" w:rsidP="00EE69DF">
      <w:pPr>
        <w:pStyle w:val="a4"/>
        <w:numPr>
          <w:ilvl w:val="0"/>
          <w:numId w:val="31"/>
        </w:numPr>
        <w:tabs>
          <w:tab w:val="left" w:pos="1124"/>
        </w:tabs>
        <w:spacing w:after="0" w:line="240" w:lineRule="auto"/>
        <w:ind w:left="0" w:firstLine="720"/>
        <w:jc w:val="both"/>
        <w:rPr>
          <w:rFonts w:ascii="Times New Roman" w:hAnsi="Times New Roman" w:cs="Times New Roman"/>
          <w:b/>
          <w:sz w:val="28"/>
          <w:szCs w:val="28"/>
        </w:rPr>
      </w:pPr>
      <w:r w:rsidRPr="00550A7B">
        <w:rPr>
          <w:rFonts w:ascii="Times New Roman" w:hAnsi="Times New Roman" w:cs="Times New Roman"/>
          <w:sz w:val="28"/>
          <w:szCs w:val="28"/>
        </w:rPr>
        <w:t>Особенности клиники и лечения при дефектах коронок зубов в результате травмы и последствий кариозного поражения зубов у детей и подростков.</w:t>
      </w:r>
    </w:p>
    <w:p w:rsidR="00C74AD0" w:rsidRPr="00550A7B" w:rsidRDefault="00C74AD0" w:rsidP="00C74AD0">
      <w:pPr>
        <w:pStyle w:val="a4"/>
        <w:spacing w:after="0" w:line="240" w:lineRule="auto"/>
        <w:ind w:left="0" w:firstLine="720"/>
        <w:jc w:val="both"/>
        <w:rPr>
          <w:rFonts w:ascii="Times New Roman" w:hAnsi="Times New Roman" w:cs="Times New Roman"/>
          <w:b/>
          <w:sz w:val="28"/>
          <w:szCs w:val="28"/>
        </w:rPr>
      </w:pPr>
    </w:p>
    <w:p w:rsidR="00C74AD0" w:rsidRPr="00550A7B" w:rsidRDefault="00C74AD0" w:rsidP="00C74AD0">
      <w:pPr>
        <w:pStyle w:val="a4"/>
        <w:spacing w:after="0" w:line="240" w:lineRule="auto"/>
        <w:ind w:left="0" w:firstLine="720"/>
        <w:jc w:val="center"/>
        <w:rPr>
          <w:rFonts w:ascii="Times New Roman" w:hAnsi="Times New Roman" w:cs="Times New Roman"/>
          <w:b/>
          <w:sz w:val="28"/>
          <w:szCs w:val="28"/>
        </w:rPr>
      </w:pPr>
      <w:r w:rsidRPr="00550A7B">
        <w:rPr>
          <w:rFonts w:ascii="Times New Roman" w:hAnsi="Times New Roman" w:cs="Times New Roman"/>
          <w:b/>
          <w:sz w:val="28"/>
          <w:szCs w:val="28"/>
        </w:rPr>
        <w:t>4.4 Фонд оценочных средств для проведения государственного экзамена</w:t>
      </w:r>
      <w:bookmarkEnd w:id="13"/>
    </w:p>
    <w:p w:rsidR="00C74AD0" w:rsidRPr="00550A7B" w:rsidRDefault="00C74AD0" w:rsidP="00C74AD0">
      <w:pPr>
        <w:pStyle w:val="a4"/>
        <w:spacing w:after="0" w:line="240" w:lineRule="auto"/>
        <w:ind w:left="1440"/>
        <w:jc w:val="both"/>
        <w:rPr>
          <w:rFonts w:ascii="Times New Roman" w:hAnsi="Times New Roman" w:cs="Times New Roman"/>
          <w:b/>
          <w:sz w:val="28"/>
          <w:szCs w:val="28"/>
        </w:rPr>
      </w:pPr>
    </w:p>
    <w:tbl>
      <w:tblPr>
        <w:tblStyle w:val="a3"/>
        <w:tblW w:w="9640" w:type="dxa"/>
        <w:tblInd w:w="-289" w:type="dxa"/>
        <w:tblLook w:val="04A0" w:firstRow="1" w:lastRow="0" w:firstColumn="1" w:lastColumn="0" w:noHBand="0" w:noVBand="1"/>
      </w:tblPr>
      <w:tblGrid>
        <w:gridCol w:w="2637"/>
        <w:gridCol w:w="1848"/>
        <w:gridCol w:w="5155"/>
      </w:tblGrid>
      <w:tr w:rsidR="00C74AD0" w:rsidRPr="00550A7B" w:rsidTr="00C74AD0">
        <w:trPr>
          <w:trHeight w:val="1109"/>
        </w:trPr>
        <w:tc>
          <w:tcPr>
            <w:tcW w:w="2637"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Этап государственного экзамена</w:t>
            </w:r>
          </w:p>
        </w:tc>
        <w:tc>
          <w:tcPr>
            <w:tcW w:w="1848" w:type="dxa"/>
          </w:tcPr>
          <w:p w:rsidR="00C74AD0" w:rsidRPr="00550A7B" w:rsidRDefault="00C74AD0" w:rsidP="00C74AD0">
            <w:pPr>
              <w:pStyle w:val="a4"/>
              <w:spacing w:after="0" w:line="240" w:lineRule="auto"/>
              <w:ind w:left="0"/>
              <w:jc w:val="center"/>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Перечень проверяемых компетенций</w:t>
            </w:r>
          </w:p>
        </w:tc>
        <w:tc>
          <w:tcPr>
            <w:tcW w:w="5155" w:type="dxa"/>
          </w:tcPr>
          <w:p w:rsidR="00C74AD0" w:rsidRPr="00550A7B" w:rsidRDefault="00C74AD0" w:rsidP="00C74AD0">
            <w:pPr>
              <w:pStyle w:val="a4"/>
              <w:spacing w:after="0" w:line="240" w:lineRule="auto"/>
              <w:ind w:left="0"/>
              <w:jc w:val="center"/>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Показатели оценки проверяемых компетенций</w:t>
            </w:r>
          </w:p>
        </w:tc>
      </w:tr>
      <w:tr w:rsidR="00C74AD0" w:rsidRPr="00550A7B" w:rsidTr="00C74AD0">
        <w:trPr>
          <w:trHeight w:val="144"/>
        </w:trPr>
        <w:tc>
          <w:tcPr>
            <w:tcW w:w="2637" w:type="dxa"/>
            <w:vMerge w:val="restart"/>
          </w:tcPr>
          <w:p w:rsidR="00C74AD0" w:rsidRPr="00550A7B" w:rsidRDefault="00C74AD0" w:rsidP="00C74AD0">
            <w:pPr>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Первый этап- амбулаторный прием пациента с стоматологической патологией в условиях объективного структуированного клинического экзамена</w:t>
            </w: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000000" w:themeColor="text1"/>
                <w:sz w:val="28"/>
                <w:szCs w:val="28"/>
              </w:rPr>
            </w:pPr>
          </w:p>
          <w:p w:rsidR="00C74AD0" w:rsidRPr="00550A7B" w:rsidRDefault="00C74AD0" w:rsidP="00C74AD0">
            <w:pPr>
              <w:rPr>
                <w:rFonts w:ascii="Times New Roman" w:hAnsi="Times New Roman" w:cs="Times New Roman"/>
                <w:color w:val="FF0000"/>
                <w:sz w:val="28"/>
                <w:szCs w:val="28"/>
              </w:rPr>
            </w:pPr>
          </w:p>
        </w:tc>
        <w:tc>
          <w:tcPr>
            <w:tcW w:w="1848" w:type="dxa"/>
          </w:tcPr>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lastRenderedPageBreak/>
              <w:t>ОК- 8</w:t>
            </w:r>
          </w:p>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ОПК-2,</w:t>
            </w:r>
          </w:p>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ОПК-4, ОПК-5, ОПК-6,</w:t>
            </w:r>
          </w:p>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ОПК-9,</w:t>
            </w:r>
          </w:p>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ПК-5,</w:t>
            </w:r>
          </w:p>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ПК-6,</w:t>
            </w:r>
          </w:p>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 xml:space="preserve"> </w:t>
            </w: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p w:rsidR="00C74AD0" w:rsidRPr="00550A7B" w:rsidRDefault="00C74AD0" w:rsidP="00C74AD0">
            <w:pPr>
              <w:jc w:val="both"/>
              <w:rPr>
                <w:rFonts w:ascii="Times New Roman" w:hAnsi="Times New Roman" w:cs="Times New Roman"/>
                <w:sz w:val="28"/>
                <w:szCs w:val="28"/>
              </w:rPr>
            </w:pPr>
          </w:p>
        </w:tc>
        <w:tc>
          <w:tcPr>
            <w:tcW w:w="5155" w:type="dxa"/>
          </w:tcPr>
          <w:p w:rsidR="00C74AD0" w:rsidRPr="00550A7B" w:rsidRDefault="00C74AD0" w:rsidP="00C74AD0">
            <w:pPr>
              <w:pStyle w:val="a9"/>
              <w:jc w:val="both"/>
              <w:rPr>
                <w:sz w:val="28"/>
                <w:szCs w:val="28"/>
              </w:rPr>
            </w:pPr>
            <w:r w:rsidRPr="00550A7B">
              <w:rPr>
                <w:b/>
                <w:sz w:val="28"/>
                <w:szCs w:val="28"/>
              </w:rPr>
              <w:lastRenderedPageBreak/>
              <w:t>Уметь</w:t>
            </w:r>
            <w:r w:rsidRPr="00550A7B">
              <w:rPr>
                <w:sz w:val="28"/>
                <w:szCs w:val="28"/>
              </w:rPr>
              <w:t>: применять средства индивидуальной защиты. Проводить профилактические осмотры различных категорий граждан. Проводить первичную, вторичную, третичную профилактику заболеваний зубов, пародонта, слизистой оболочки полости рта, губ, костной ткани челюстей, зубочелюстных аномалий, периферической нервной системы челюстно-лицевой области, височно-</w:t>
            </w:r>
            <w:r w:rsidRPr="00550A7B">
              <w:rPr>
                <w:sz w:val="28"/>
                <w:szCs w:val="28"/>
              </w:rPr>
              <w:lastRenderedPageBreak/>
              <w:t xml:space="preserve">челюстного сустава, слюнных желез. Проводить общее клиническое обследование детей и взрослых. Проводить физикальное исследование челюстно-лицевой области и интерпретировать их результаты. Выявлять общие и специфические признаки стоматологических заболеваний. Интерпретировать результаты первичного и повторного осмотров пациентов. Обосновывать необходимость и объем дополнительных обследований пациентов (включая лабораторные, инструментальные, рентгенограммы, телерентгенограммы, радиовизиограммы, ортопантомограммы, томограммы (на пленочных и цифровых носителях). Анализировать и интерпретировать полученные результаты обследования. Обосновывать необходимости направления пациентов на консультацию к врачам-специалистам и интерпретировать их заключения. Диагностировать кариес, некариозные поражения зубов, болезни пульпы и периодонта, заболевания пародонта, слизистой оболочки полости рта. Диагностировать дефектов зубных рядов, патологии пародонта, отсутствия зубов. Выявлять клинические признаки острой и хронической черепно-лицевой боли соматического, нейрогенного и психогенного происхождения. Разрабатывать план реабилитации пациентов с заболеваниями челюстно-лицевой области. Проводить реабилитационные мероприятия при заболеваниях челюстно-лицевой области. 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 </w:t>
            </w:r>
            <w:r w:rsidRPr="00550A7B">
              <w:rPr>
                <w:sz w:val="28"/>
                <w:szCs w:val="28"/>
              </w:rPr>
              <w:lastRenderedPageBreak/>
              <w:t>Заполнять медицинскую документацию и контролировать качество ведения медицинской документации. Анализировать качество и эффективность ведения медицинской документации. Составлять план работы и отчет о своей работе. Оформлять документацию, необходимую для проведения медико-социальной экспертизы. Анализировать качество оказания стоматологической помощи. Анализировать показатели заболеваемости, инвалидности и смертности населения обслуживаемой территории. Работать в информационно-аналитических системах (Единая государственная информационная система здравоохранения).</w:t>
            </w:r>
          </w:p>
        </w:tc>
      </w:tr>
      <w:tr w:rsidR="00C74AD0" w:rsidRPr="00550A7B" w:rsidTr="00C74AD0">
        <w:trPr>
          <w:trHeight w:val="569"/>
        </w:trPr>
        <w:tc>
          <w:tcPr>
            <w:tcW w:w="2637" w:type="dxa"/>
            <w:vMerge/>
          </w:tcPr>
          <w:p w:rsidR="00C74AD0" w:rsidRPr="00550A7B" w:rsidRDefault="00C74AD0" w:rsidP="00C74AD0">
            <w:pPr>
              <w:rPr>
                <w:rFonts w:ascii="Times New Roman" w:hAnsi="Times New Roman" w:cs="Times New Roman"/>
                <w:color w:val="000000" w:themeColor="text1"/>
                <w:sz w:val="28"/>
                <w:szCs w:val="28"/>
              </w:rPr>
            </w:pPr>
          </w:p>
        </w:tc>
        <w:tc>
          <w:tcPr>
            <w:tcW w:w="1848" w:type="dxa"/>
          </w:tcPr>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ОПК-8, ОПК-10, ОПК-11,</w:t>
            </w:r>
          </w:p>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sz w:val="28"/>
                <w:szCs w:val="28"/>
              </w:rPr>
              <w:t>ПК-1, ПК-2, ПК-5, ПК-6, ПК-8, ПК-9, ПК-12, ПК-13,</w:t>
            </w:r>
          </w:p>
        </w:tc>
        <w:tc>
          <w:tcPr>
            <w:tcW w:w="5155" w:type="dxa"/>
          </w:tcPr>
          <w:p w:rsidR="00C74AD0" w:rsidRPr="00550A7B" w:rsidRDefault="00C74AD0" w:rsidP="00C74AD0">
            <w:pPr>
              <w:pStyle w:val="a9"/>
              <w:jc w:val="both"/>
              <w:rPr>
                <w:sz w:val="28"/>
                <w:szCs w:val="28"/>
              </w:rPr>
            </w:pPr>
            <w:r w:rsidRPr="00550A7B">
              <w:rPr>
                <w:b/>
                <w:sz w:val="28"/>
                <w:szCs w:val="28"/>
              </w:rPr>
              <w:t>Владеть</w:t>
            </w:r>
            <w:r w:rsidRPr="00550A7B">
              <w:rPr>
                <w:sz w:val="28"/>
                <w:szCs w:val="28"/>
              </w:rPr>
              <w:t xml:space="preserve">: проведением профилактических осмотров населения. Профилактическим консультированием пациентов. Использованием медицинских изделий, химических средств и лекарственных препаратов для контроля зубного налета. Определением интенсивности кариозного процесса (КПУ), гигиенических и пародонтальных индексов. Формированием плана профилактической стоматологической помощи пациенту. Методами профилактики заболеваний слизистой оболочки полости рта и губ, в том числе онкогигиеническая профилактика и вторичная профилактика онкологических новообразований. Методами выполнения процедур по профилактике основных </w:t>
            </w:r>
            <w:r w:rsidRPr="00550A7B">
              <w:rPr>
                <w:sz w:val="28"/>
                <w:szCs w:val="28"/>
              </w:rPr>
              <w:lastRenderedPageBreak/>
              <w:t xml:space="preserve">стоматологических заболеваний. Подбором лекарственных препаратов для профилактики стоматологических заболеваний. Подбором медицинских изделий в категории «Стоматологические материалы» для профилактики стоматологических заболеваний. Формированием у пациентов (их родственников / законных представителей) мотивации к ведению здорового образа жизни и отказу от вредных привычек. Формированием у пациентов (их родственников / законных представителей) позитивного поведения, направленного на сохранение и повышение уровня здоровья. Получением информации от пациентов (их родственников/ законных представителей). Интерпретацией результатов сбора информации от пациентов (их родственников / законных представителей). Проведением первичного и повторного обследования пациентов. Интерпретацией данных первичного и повторного осмотров пациентов. Клиническим мышлением для разработкой алгоритма установления предварительного диагноза. Алгоритмом направления пациентов на необходимые дополнительные методы обследования (инструментальные, лабораторные, рентгенологические, консультации специалистов). Интерпретацией данных дополнительных методов обследования, заключений специалистов. Интерпретацией данных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 Клиническим мышлением для </w:t>
            </w:r>
            <w:r w:rsidRPr="00550A7B">
              <w:rPr>
                <w:sz w:val="28"/>
                <w:szCs w:val="28"/>
              </w:rPr>
              <w:lastRenderedPageBreak/>
              <w:t xml:space="preserve">разработки алгоритма постановки окончательного диагноза. Выявлением у пациентов факторов риска онкологических заболеваний (в том числе различных фоновых процессов, предопухолевых состояний). Оказанием медицинской помощи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жизни пациента. Проведением сердечно-легочной реанимации. Оказанием квалифицированной медицинской помощи по специальности с использованием современных методов лечения, разрешенных для применения в медицинской практике. Составление комплексного плана лечения пациента при наличии сопутствующих заболеваний и осложнений. Формированием плана лечения пациента при конкретном стоматологическом заболевании. Обоснованием наиболее целесообразной тактики лечения. Подбором вида и выполнением местной анестезии. Диагностикой возможных осложнений, вызванных применением местной анестезии. Лечением временных и постоянных зубов. Лечением заболеваний слизистой оболочки полости рта, губ, за исключением специализированного приема по лечению предраков слизистой оболочки полости рта и губ. Лечение заболеваний слизистой оболочки полости рта у детей (исключая лечение детей с проявлениями вирусных, бактериальных, аллергических и других детских инфекций в полости рта). Лечением заболеваний зубов, пародонта, костной ткани челюстей, </w:t>
            </w:r>
            <w:r w:rsidRPr="00550A7B">
              <w:rPr>
                <w:sz w:val="28"/>
                <w:szCs w:val="28"/>
              </w:rPr>
              <w:lastRenderedPageBreak/>
              <w:t xml:space="preserve">периферической нервной системы челюстно-лицевой области, височно- челюстного сустава, слюнных желез. Осуществлением специализированного приема по лечению кариеса, некариозных заболеваний зубов, пульпита, периодонтита, пародонтита, заболеваний слизистой оболочки полости рта, за исключением предраков. Оказанием медицинской помощи пациентам при острых и хронических одонтогенных воспалительных процессах, обострении хронических заболеваний челюстно-лицевой области. Хирургическая помощью в пределах проведения операции удаления зуба (исключая ретенированные и дистопированные), вскрытие поднадкостничных абсцессов при периостите челюстей. Уходом за пациентами с повреждениями челюстно-лицевой области, лицами с ограниченными возможностями на дому. Подбором медицинских изделий (в том числе стоматологических материалов) для лечения стоматологических заболеваний. Ортопедическим лечением лиц с дефектами зубов, зубных рядов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имплантантах). Ортопедическим лечением лиц с дефектами зубов, зубных рядов в пределах частичных и полных съемных пластиночных протезов. Диагностикой возможных осложнений, вызванных применением различных методик лечения. Устранением очагов инфекции и интоксикации. Поэтапной санаций полости рта (исключая санацию детей в условиях анестезиологического пособия). Назначением медикаментозной терапии при </w:t>
            </w:r>
            <w:r w:rsidRPr="00550A7B">
              <w:rPr>
                <w:sz w:val="28"/>
                <w:szCs w:val="28"/>
              </w:rPr>
              <w:lastRenderedPageBreak/>
              <w:t xml:space="preserve">заболеваниях в соответствии с имеющимися медицинскими показаниями, учитывая фармакодинамику и фармакокинетику лекарственных средств. Диагностикой возможных побочных эффектов от приема лекарственных препаратов. Назначением физиотерапевтических процедур. Направлением пациентов на стационарное лечение при стоматологических заболеваниях в установленном порядке. Заполнением «Медицинской карты стоматологического больного» с формированием эпикриза. Составлением индивидуального плана реабилитации пациента с заболеваниями челюстно-лицевой области. Оказанием квалифицированной стоматологической помощи с использованием современных методов реабилитации, разрешенных для применения в медицинской практике. Подбором лекарственных препаратов для реабилитации. Наблюдением за ходом реабилитации пациента. Предоставлением медико-статистических показателей своей работы в установленном порядке. Составлением плана работы и отчета о своей работе. Оценивать качество оказания стоматологической помощи. Руководством медицинскими работниками, занимающими должности среднего и младшего медицинского персонала. Контролем выполнения медицинскими работниками, занимающими должности среднего и младшего медицинского персонала, врачебных назначений. Проведением экспертизы временной нетрудоспособности пациентов, нетрудоспособности по уходу за больным ребенком, определение медицинских показаний к </w:t>
            </w:r>
            <w:r w:rsidRPr="00550A7B">
              <w:rPr>
                <w:sz w:val="28"/>
                <w:szCs w:val="28"/>
              </w:rPr>
              <w:lastRenderedPageBreak/>
              <w:t>трудоустройству, переводу на облегченные условия труда, санаторно-курортному лечению. Анализом основных медико-статистических показателей (заболеваемости, инвалидности, смертности, летальности) населения обслуживаемой территории.</w:t>
            </w:r>
          </w:p>
        </w:tc>
      </w:tr>
      <w:tr w:rsidR="00C74AD0" w:rsidRPr="00550A7B" w:rsidTr="00C74AD0">
        <w:tc>
          <w:tcPr>
            <w:tcW w:w="2637" w:type="dxa"/>
            <w:vMerge w:val="restart"/>
          </w:tcPr>
          <w:p w:rsidR="00C74AD0" w:rsidRPr="00550A7B" w:rsidRDefault="00C74AD0" w:rsidP="00C74AD0">
            <w:pPr>
              <w:pStyle w:val="a4"/>
              <w:spacing w:after="0" w:line="240" w:lineRule="auto"/>
              <w:ind w:left="0"/>
              <w:jc w:val="both"/>
              <w:rPr>
                <w:rFonts w:ascii="Times New Roman" w:hAnsi="Times New Roman" w:cs="Times New Roman"/>
                <w:sz w:val="28"/>
                <w:szCs w:val="28"/>
              </w:rPr>
            </w:pPr>
            <w:r w:rsidRPr="00550A7B">
              <w:rPr>
                <w:rFonts w:ascii="Times New Roman" w:hAnsi="Times New Roman" w:cs="Times New Roman"/>
                <w:color w:val="000000" w:themeColor="text1"/>
                <w:sz w:val="28"/>
                <w:szCs w:val="28"/>
              </w:rPr>
              <w:lastRenderedPageBreak/>
              <w:t>Второй этап- устный экзамен</w:t>
            </w:r>
          </w:p>
        </w:tc>
        <w:tc>
          <w:tcPr>
            <w:tcW w:w="1848"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ОК-1, ОК-2, ОК-3,</w:t>
            </w:r>
          </w:p>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ОК-4, ОК-5, ОК-6, ОК-7 ОК-8, ОПК-1, ОПК-2, ОПК-3, ОПК-7, ОПК-8, ОПК-9, ПК-1, ПК-2, ПК-3, ПК-4, ПК-7, ПК-8, ПК-10, ПК-11, ПК-12, ПК-13, ПК-15, ПК-16, ПК-17, ПК-19</w:t>
            </w:r>
          </w:p>
          <w:p w:rsidR="00C74AD0" w:rsidRPr="00550A7B" w:rsidRDefault="00C74AD0" w:rsidP="00C74AD0">
            <w:pPr>
              <w:rPr>
                <w:rFonts w:ascii="Times New Roman" w:hAnsi="Times New Roman" w:cs="Times New Roman"/>
                <w:sz w:val="28"/>
                <w:szCs w:val="28"/>
              </w:rPr>
            </w:pPr>
          </w:p>
          <w:p w:rsidR="00C74AD0" w:rsidRPr="00550A7B" w:rsidRDefault="00C74AD0" w:rsidP="00C74AD0">
            <w:pPr>
              <w:rPr>
                <w:rFonts w:ascii="Times New Roman" w:hAnsi="Times New Roman" w:cs="Times New Roman"/>
                <w:sz w:val="28"/>
                <w:szCs w:val="28"/>
              </w:rPr>
            </w:pPr>
          </w:p>
        </w:tc>
        <w:tc>
          <w:tcPr>
            <w:tcW w:w="5155" w:type="dxa"/>
          </w:tcPr>
          <w:p w:rsidR="00C74AD0" w:rsidRPr="00550A7B" w:rsidRDefault="00C74AD0" w:rsidP="00C74AD0">
            <w:pPr>
              <w:jc w:val="both"/>
              <w:rPr>
                <w:rFonts w:ascii="Times New Roman" w:hAnsi="Times New Roman" w:cs="Times New Roman"/>
                <w:b/>
                <w:sz w:val="28"/>
                <w:szCs w:val="28"/>
              </w:rPr>
            </w:pPr>
            <w:r w:rsidRPr="00550A7B">
              <w:rPr>
                <w:rFonts w:ascii="Times New Roman" w:hAnsi="Times New Roman" w:cs="Times New Roman"/>
                <w:b/>
                <w:sz w:val="28"/>
                <w:szCs w:val="28"/>
              </w:rPr>
              <w:t xml:space="preserve">Знать: </w:t>
            </w:r>
            <w:r w:rsidRPr="00550A7B">
              <w:rPr>
                <w:rFonts w:ascii="Times New Roman" w:hAnsi="Times New Roman" w:cs="Times New Roman"/>
                <w:sz w:val="28"/>
                <w:szCs w:val="28"/>
              </w:rPr>
              <w:t>правовые нормы по соблюдению врачебной тайны. Классификацию методов профилактики стоматологических заболеваний. Особенности профилактики онкологических заболеваний челюстно-лицевой области. Основные критерии здорового образа жизни и методы его формирования. Основные гигиенические мероприятия оздоровительного характера, способствующие укреплению стоматологического здоровья и профилактике стоматологических заболеваний. Соблюдение принципов врачебной этики и деонтологии в работе с пациентами (их родственниками / законными представителями), коллегами.</w:t>
            </w:r>
          </w:p>
          <w:p w:rsidR="00C74AD0" w:rsidRPr="00550A7B" w:rsidRDefault="00C74AD0" w:rsidP="00C74AD0">
            <w:pPr>
              <w:jc w:val="both"/>
              <w:rPr>
                <w:rFonts w:ascii="Times New Roman" w:eastAsia="Times New Roman" w:hAnsi="Times New Roman" w:cs="Times New Roman"/>
                <w:sz w:val="28"/>
                <w:szCs w:val="28"/>
                <w:lang w:eastAsia="ru-RU"/>
              </w:rPr>
            </w:pPr>
            <w:r w:rsidRPr="00550A7B">
              <w:rPr>
                <w:rFonts w:ascii="Times New Roman" w:hAnsi="Times New Roman" w:cs="Times New Roman"/>
                <w:sz w:val="28"/>
                <w:szCs w:val="28"/>
              </w:rPr>
              <w:t xml:space="preserve">классификацию методов профилактики основных стоматологических заболеваний. Этиологию, патогенез, принципы профилактики часто встречающихся заболеваний челюстно-лицевой области: кариозных и некариозных поражений твердых тканей зуба; заболеваний пародонта, зубочелюстных, лицевых аномалий у детей и взрослых. Особенности профилактики онкологических заболеваний челюстно-лицевой области. Особенности профилактики гнойно-воспалительных заболеваний челюстно-лицевой области. Принципы диспансерного наблюдения в различных категориях пациентов с стоматологической патологией и среди населения. Основные критерии </w:t>
            </w:r>
            <w:r w:rsidRPr="00550A7B">
              <w:rPr>
                <w:rFonts w:ascii="Times New Roman" w:hAnsi="Times New Roman" w:cs="Times New Roman"/>
                <w:sz w:val="28"/>
                <w:szCs w:val="28"/>
              </w:rPr>
              <w:lastRenderedPageBreak/>
              <w:t>здорового образа жизни и методы его формирования. Основные гигиенические мероприятия оздоровительного характера, способствующие укреплению стоматологического здоровья и профилактике стоматологических заболеваний. Особенности общей и специальной гигиены пациентов пожилого, старческого возраста. Формы и методы санитарно-гигиенического просвещения среди населения, родителей, работников дошкольных и школьных учреждений, детей различного возраста.</w:t>
            </w:r>
            <w:r w:rsidRPr="00550A7B">
              <w:rPr>
                <w:rFonts w:ascii="Times New Roman" w:eastAsia="Times New Roman" w:hAnsi="Times New Roman" w:cs="Times New Roman"/>
                <w:sz w:val="28"/>
                <w:szCs w:val="28"/>
                <w:lang w:eastAsia="ru-RU"/>
              </w:rPr>
              <w:t xml:space="preserve"> Биологическую роль зубочелюстной области, биомеханика жевания, возрастные изменения челюстно-лицевой области, особенности воздействия на нее внешней и внутренней среды. Топографическую анатомию головы, челюстно-лицевой области, особенности кровоснабжения, иннервации и лимфатической системы, строение зубов, эмбриология зубочелюстной области, основные нарушения эмбриогенеза. Взаимосвязь строения и функционирования зубочелюстной системы с нарушениями со стороны носоглотки, дыхательной и пищеварительной систем, опорно-двигательного аппарата. Нормальное строение зубов, челюстей и нарушения строения при зубочелюстных, лицевых аномалиях. Основные вопросы нормальной и патологической физиологии зубочелюстной системы, ее взаимосвязь с функциональным состоянием других систем организма и уровни их регуляции. Нормальное функционирование зубочелюстной системы и нарушение ее функций при аномалиях прикуса. Комплексную взаимосвязь между стоматологическим здоровьем, питанием, общим здоровьем, </w:t>
            </w:r>
            <w:r w:rsidRPr="00550A7B">
              <w:rPr>
                <w:rFonts w:ascii="Times New Roman" w:eastAsia="Times New Roman" w:hAnsi="Times New Roman" w:cs="Times New Roman"/>
                <w:sz w:val="28"/>
                <w:szCs w:val="28"/>
                <w:lang w:eastAsia="ru-RU"/>
              </w:rPr>
              <w:lastRenderedPageBreak/>
              <w:t xml:space="preserve">заболеваниями, применением лекарственных препаратов. Этиологию, патогенез, диагностика часто встречающихся стоматологических заболеваний. Клиническую картину, методы диагностики, классификация заболеваний зубов, пародонта, слизистой оболочки полости рта, губ. Клиническую картину, методы диагностики, классификацию заболеваний костной ткани челюстей, периферической нервной системы челюстно-лицевой области, височно-челюстного сустава. Клиническую картину, методы диагностики, классификацию заболеваний слюнных желез, врожденных, приобретенных аномалий зубов, зубных рядов, альвеолярных отростков, челюстей, лица. Методы диагностики заболеваний височно-нижнечелюстного сустава, слюнных желез у детей и взрослых. Состояния, требующие медицинской помощи в экстренной и неотложной формах. Клинические проявления основных синдромов, требующих хирургического лечения. Значение специальных и дополнительных методов исследования для дифференциальной диагностики стоматологических заболеваний. Медицинские показания и противопоказания к применению рентгенологического и других методов дополнительного обследования. Медицинские изделия и устройства, применяемые в стоматологии (Принципы устройства и правила эксплуатации). Порядок оказания медицинской помощи по стоматологическим профилям. Международную статистическую классификацию болезней и проблем, связанных со здоровьем. Стандарты медицинской помощи по заболеваниям. </w:t>
            </w:r>
            <w:r w:rsidRPr="00550A7B">
              <w:rPr>
                <w:rFonts w:ascii="Times New Roman" w:eastAsia="Times New Roman" w:hAnsi="Times New Roman" w:cs="Times New Roman"/>
                <w:sz w:val="28"/>
                <w:szCs w:val="28"/>
                <w:lang w:eastAsia="ru-RU"/>
              </w:rPr>
              <w:lastRenderedPageBreak/>
              <w:t>Клинические рекомендации (протоколы лечения) по вопросам оказания медицинской помощи. Клинические проявления и течение часто встречающихся заболеваний, травм и состояний у пациентов пожилого и старческого возраста. Особенности врачебного обследования пациентов пожилого и старческого возраста. Структура заболеваемости в пожилом и старческом возрасте. Санитарно-эпидемиологические требования на стоматологическом приеме.</w:t>
            </w:r>
          </w:p>
        </w:tc>
      </w:tr>
      <w:tr w:rsidR="00C74AD0" w:rsidRPr="00550A7B" w:rsidTr="00C74AD0">
        <w:tc>
          <w:tcPr>
            <w:tcW w:w="2637" w:type="dxa"/>
            <w:vMerge/>
          </w:tcPr>
          <w:p w:rsidR="00C74AD0" w:rsidRPr="00550A7B" w:rsidRDefault="00C74AD0" w:rsidP="00C74AD0">
            <w:pPr>
              <w:pStyle w:val="a4"/>
              <w:spacing w:after="0" w:line="240" w:lineRule="auto"/>
              <w:ind w:left="0"/>
              <w:jc w:val="both"/>
              <w:rPr>
                <w:rFonts w:ascii="Times New Roman" w:hAnsi="Times New Roman" w:cs="Times New Roman"/>
                <w:color w:val="000000" w:themeColor="text1"/>
                <w:sz w:val="28"/>
                <w:szCs w:val="28"/>
              </w:rPr>
            </w:pPr>
          </w:p>
        </w:tc>
        <w:tc>
          <w:tcPr>
            <w:tcW w:w="1848"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 xml:space="preserve">ОПК-1, ОПК-2, ОПК-3, ОПК-7, ОПК-8, ОПК-9, ОПК-10, ОПК-11.  </w:t>
            </w:r>
          </w:p>
          <w:p w:rsidR="00C74AD0" w:rsidRPr="00550A7B" w:rsidRDefault="00C74AD0" w:rsidP="00C74AD0">
            <w:pPr>
              <w:rPr>
                <w:rFonts w:ascii="Times New Roman" w:hAnsi="Times New Roman" w:cs="Times New Roman"/>
                <w:sz w:val="28"/>
                <w:szCs w:val="28"/>
              </w:rPr>
            </w:pPr>
          </w:p>
        </w:tc>
        <w:tc>
          <w:tcPr>
            <w:tcW w:w="5155" w:type="dxa"/>
          </w:tcPr>
          <w:p w:rsidR="00C74AD0" w:rsidRPr="00550A7B" w:rsidRDefault="00C74AD0" w:rsidP="00C74AD0">
            <w:pPr>
              <w:jc w:val="both"/>
              <w:rPr>
                <w:rFonts w:ascii="Times New Roman" w:hAnsi="Times New Roman" w:cs="Times New Roman"/>
                <w:sz w:val="28"/>
                <w:szCs w:val="28"/>
              </w:rPr>
            </w:pPr>
            <w:r w:rsidRPr="00550A7B">
              <w:rPr>
                <w:rFonts w:ascii="Times New Roman" w:hAnsi="Times New Roman" w:cs="Times New Roman"/>
                <w:b/>
                <w:color w:val="000000" w:themeColor="text1"/>
                <w:sz w:val="28"/>
                <w:szCs w:val="28"/>
              </w:rPr>
              <w:t>Знать:</w:t>
            </w:r>
            <w:r w:rsidRPr="00550A7B">
              <w:rPr>
                <w:rFonts w:ascii="Times New Roman" w:hAnsi="Times New Roman" w:cs="Times New Roman"/>
                <w:sz w:val="28"/>
                <w:szCs w:val="28"/>
              </w:rPr>
              <w:t xml:space="preserve"> принципы врачебной этики и деонтологии в работе с пациентами (их родственниками / законными представителями), коллегами. Основы страховой медицины в Российской Федерации, структуру современной системы здравоохранения Российской Федерации. Особенности работы врача-стоматолога при заключении договоров на оказание медицинских услуг в рамках программ обязательного и добровольного медицинского страхования с пациентами, с любыми предприятиями, учреждениями, страховыми компаниями в установленном законом порядке. Санитарно-эпидемиологические нормы и требования в стоматологии. Правила применения средств индивидуальной защиты на стоматологическом приеме. Основные критерии здорового образа жизни и методы его формирования. Принципы диспансерного наблюдения в различных категориях пациентов с стоматологической патологией и среди населения.</w:t>
            </w:r>
          </w:p>
          <w:p w:rsidR="00C74AD0" w:rsidRPr="00550A7B" w:rsidRDefault="00C74AD0" w:rsidP="002F5B64">
            <w:pPr>
              <w:jc w:val="both"/>
              <w:rPr>
                <w:rFonts w:ascii="Times New Roman" w:hAnsi="Times New Roman" w:cs="Times New Roman"/>
                <w:b/>
                <w:sz w:val="28"/>
                <w:szCs w:val="28"/>
              </w:rPr>
            </w:pPr>
            <w:r w:rsidRPr="00550A7B">
              <w:rPr>
                <w:rFonts w:ascii="Times New Roman" w:hAnsi="Times New Roman" w:cs="Times New Roman"/>
                <w:b/>
                <w:sz w:val="28"/>
                <w:szCs w:val="28"/>
              </w:rPr>
              <w:t>Уметь:</w:t>
            </w:r>
            <w:r w:rsidRPr="00550A7B">
              <w:rPr>
                <w:rFonts w:ascii="Times New Roman" w:hAnsi="Times New Roman" w:cs="Times New Roman"/>
                <w:sz w:val="28"/>
                <w:szCs w:val="28"/>
              </w:rPr>
              <w:t xml:space="preserve"> и</w:t>
            </w:r>
            <w:r w:rsidRPr="00550A7B">
              <w:rPr>
                <w:rFonts w:ascii="Times New Roman" w:eastAsia="Times New Roman" w:hAnsi="Times New Roman" w:cs="Times New Roman"/>
                <w:sz w:val="28"/>
                <w:szCs w:val="28"/>
                <w:lang w:eastAsia="ru-RU"/>
              </w:rPr>
              <w:t xml:space="preserve">нтерпретировать данные лабораторных исследований. Интерпретировать данные инструментальных исследований. Интерпретировать данные консультаций </w:t>
            </w:r>
            <w:r w:rsidRPr="00550A7B">
              <w:rPr>
                <w:rFonts w:ascii="Times New Roman" w:eastAsia="Times New Roman" w:hAnsi="Times New Roman" w:cs="Times New Roman"/>
                <w:sz w:val="28"/>
                <w:szCs w:val="28"/>
                <w:lang w:eastAsia="ru-RU"/>
              </w:rPr>
              <w:lastRenderedPageBreak/>
              <w:t>пациентов врачами-специалистами. Интерпретировать данные дополнительных обследований пациентов (включая рентгенограммы, телерентгенограммы,радиовизиограммы, ортопантомограммы, томограммы (на пленочных и цифровых носителях)). Обосновывать необходимость и объем дополнительных обследований пациентов (включая рентгенограммы, телерентгенограммы,</w:t>
            </w:r>
            <w:r w:rsidR="002F5B64" w:rsidRPr="00550A7B">
              <w:rPr>
                <w:rFonts w:ascii="Times New Roman" w:eastAsia="Times New Roman" w:hAnsi="Times New Roman" w:cs="Times New Roman"/>
                <w:sz w:val="28"/>
                <w:szCs w:val="28"/>
                <w:lang w:eastAsia="ru-RU"/>
              </w:rPr>
              <w:t xml:space="preserve"> </w:t>
            </w:r>
            <w:r w:rsidRPr="00550A7B">
              <w:rPr>
                <w:rFonts w:ascii="Times New Roman" w:eastAsia="Times New Roman" w:hAnsi="Times New Roman" w:cs="Times New Roman"/>
                <w:sz w:val="28"/>
                <w:szCs w:val="28"/>
                <w:lang w:eastAsia="ru-RU"/>
              </w:rPr>
              <w:t>адиовизиограммы, ортопантомограммы, томограммы (на пленочных и цифровых носителях)). Составлять комплексный план лечения основных стоматологических заболеваний. Подбирать медицинские изделия (в том числе стоматологические материалы) для лечения стоматологических заболеваний.</w:t>
            </w:r>
          </w:p>
        </w:tc>
      </w:tr>
      <w:tr w:rsidR="00C74AD0" w:rsidRPr="00550A7B" w:rsidTr="00C74AD0">
        <w:tc>
          <w:tcPr>
            <w:tcW w:w="2637" w:type="dxa"/>
            <w:vMerge/>
          </w:tcPr>
          <w:p w:rsidR="00C74AD0" w:rsidRPr="00550A7B" w:rsidRDefault="00C74AD0" w:rsidP="00C74AD0">
            <w:pPr>
              <w:pStyle w:val="a4"/>
              <w:spacing w:after="0" w:line="240" w:lineRule="auto"/>
              <w:ind w:left="0"/>
              <w:jc w:val="both"/>
              <w:rPr>
                <w:rFonts w:ascii="Times New Roman" w:hAnsi="Times New Roman" w:cs="Times New Roman"/>
                <w:color w:val="000000" w:themeColor="text1"/>
                <w:sz w:val="28"/>
                <w:szCs w:val="28"/>
              </w:rPr>
            </w:pPr>
          </w:p>
        </w:tc>
        <w:tc>
          <w:tcPr>
            <w:tcW w:w="1848"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ПК-3, ПК-4, ПК-7, ПК-10, ПК-11, ПК-12, ПК-13, ПК-14, ПК-15, ПК-16, ПК-17, ПК-19.</w:t>
            </w:r>
          </w:p>
        </w:tc>
        <w:tc>
          <w:tcPr>
            <w:tcW w:w="5155" w:type="dxa"/>
          </w:tcPr>
          <w:p w:rsidR="00C74AD0" w:rsidRPr="00550A7B" w:rsidRDefault="00C74AD0" w:rsidP="00C74AD0">
            <w:pPr>
              <w:jc w:val="both"/>
              <w:rPr>
                <w:rFonts w:ascii="Times New Roman" w:eastAsia="Times New Roman" w:hAnsi="Times New Roman" w:cs="Times New Roman"/>
                <w:sz w:val="28"/>
                <w:szCs w:val="28"/>
                <w:lang w:eastAsia="ru-RU"/>
              </w:rPr>
            </w:pPr>
            <w:r w:rsidRPr="00550A7B">
              <w:rPr>
                <w:rFonts w:ascii="Times New Roman" w:hAnsi="Times New Roman" w:cs="Times New Roman"/>
                <w:b/>
                <w:sz w:val="28"/>
                <w:szCs w:val="28"/>
              </w:rPr>
              <w:t xml:space="preserve">Уметь: </w:t>
            </w:r>
            <w:r w:rsidRPr="00550A7B">
              <w:rPr>
                <w:rFonts w:ascii="Times New Roman" w:hAnsi="Times New Roman" w:cs="Times New Roman"/>
                <w:sz w:val="28"/>
                <w:szCs w:val="28"/>
              </w:rPr>
              <w:t>обосновывать методы организации первичной профилактики стоматологических заболеваний в любой возрастной группе. Обосновывать в</w:t>
            </w:r>
            <w:r w:rsidRPr="00550A7B">
              <w:rPr>
                <w:rFonts w:ascii="Times New Roman" w:hAnsi="Times New Roman" w:cs="Times New Roman"/>
                <w:color w:val="000000" w:themeColor="text1"/>
                <w:sz w:val="28"/>
                <w:szCs w:val="28"/>
              </w:rPr>
              <w:t xml:space="preserve">ыполнение необходимых действий при проведении противоэпидемических мероприятий при инфекционных заболеваниях (подача экстренного извещения об очаге инфекции, выявление и наблюдение контактных лиц). </w:t>
            </w:r>
            <w:r w:rsidRPr="00550A7B">
              <w:rPr>
                <w:rFonts w:ascii="Times New Roman" w:eastAsia="Times New Roman" w:hAnsi="Times New Roman" w:cs="Times New Roman"/>
                <w:sz w:val="28"/>
                <w:szCs w:val="28"/>
                <w:lang w:eastAsia="ru-RU"/>
              </w:rPr>
              <w:t xml:space="preserve">Разрабатывать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 Обосновывать, планировать и применять основные методы лечения стоматологических заболеваний у детей и взрослых. Определять объем и последовательность предполагаемых мероприятий по лечению заболевания. Разрабатывать план лечения пациента с учетом течения заболевания, подбирать и использовать методы немедикаментозного и </w:t>
            </w:r>
            <w:r w:rsidRPr="00550A7B">
              <w:rPr>
                <w:rFonts w:ascii="Times New Roman" w:eastAsia="Times New Roman" w:hAnsi="Times New Roman" w:cs="Times New Roman"/>
                <w:sz w:val="28"/>
                <w:szCs w:val="28"/>
                <w:lang w:eastAsia="ru-RU"/>
              </w:rPr>
              <w:lastRenderedPageBreak/>
              <w:t xml:space="preserve">медикаментозного лечения. Определять необходимость направления пациента к соответствующим врачам-специалистам. Назначать немедикаментозную терапию в соответствии с медицинскими показаниями. Обосновывать применение физиотерапевтических процедур для лечения и восстановления поврежденных после лечения тканей. Обосновывать схему, план и тактику ведения пациентов, медицинские показания и противопоказания к операции. Формулировать медицинские показания к избранному методу лечения с учетом этиологии и патогенеза заболевания. Обосновывать применение различных методик местной и общей анестезии челюстно-лицевой области, блокады с применением препаратов для местной анестезии, определять медицинские показания к общей анестезии. Обосновывать применение методик лечения заболеваний твердых тканей зубов, пульпы и периапикальных тканей, пародонта, слизистой оболочки рта. Обосновывать методы лечения дефектов зубных рядов ортопедическими конструкциями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имплантатах). Уметь обосновывать применение методов лечения дефектов зубных рядов ортопедическими конструкциями в пределах частичных и полных съемных пластиночных протезов. Использовать лекарственные препараты, медицинские изделия (в том числе стоматологические материалы, инструменты). Назначать лекарственные препараты для лечения стоматологических заболеваний. Выявлять побочные действия и </w:t>
            </w:r>
            <w:r w:rsidRPr="00550A7B">
              <w:rPr>
                <w:rFonts w:ascii="Times New Roman" w:eastAsia="Times New Roman" w:hAnsi="Times New Roman" w:cs="Times New Roman"/>
                <w:sz w:val="28"/>
                <w:szCs w:val="28"/>
                <w:lang w:eastAsia="ru-RU"/>
              </w:rPr>
              <w:lastRenderedPageBreak/>
              <w:t>эффективность медикаментозных методов лечения. Обосновывать фармакотерапию пациента при основных патологических синдромах и неотложных состояниях. Составлять рецептурные прописи лекарственных препаратов, выписывать рецепты при заболеваниях, патологических процессах и состояниях.</w:t>
            </w:r>
          </w:p>
        </w:tc>
      </w:tr>
    </w:tbl>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p>
    <w:p w:rsidR="00C74AD0" w:rsidRPr="00550A7B" w:rsidRDefault="00C74AD0" w:rsidP="00C74AD0">
      <w:pPr>
        <w:pStyle w:val="a4"/>
        <w:spacing w:after="0" w:line="240" w:lineRule="auto"/>
        <w:rPr>
          <w:rFonts w:ascii="Times New Roman" w:hAnsi="Times New Roman" w:cs="Times New Roman"/>
          <w:b/>
          <w:i/>
          <w:color w:val="000000" w:themeColor="text1"/>
          <w:sz w:val="28"/>
          <w:szCs w:val="28"/>
        </w:rPr>
      </w:pPr>
      <w:r w:rsidRPr="00550A7B">
        <w:rPr>
          <w:rFonts w:ascii="Times New Roman" w:hAnsi="Times New Roman" w:cs="Times New Roman"/>
          <w:b/>
          <w:sz w:val="28"/>
          <w:szCs w:val="28"/>
        </w:rPr>
        <w:t xml:space="preserve">4.5 Оборудование и материалы оценочных средств первого этапа Государственной итоговой аттестации - </w:t>
      </w:r>
      <w:r w:rsidRPr="00550A7B">
        <w:rPr>
          <w:rFonts w:ascii="Times New Roman" w:hAnsi="Times New Roman" w:cs="Times New Roman"/>
          <w:b/>
          <w:i/>
          <w:color w:val="000000" w:themeColor="text1"/>
          <w:sz w:val="28"/>
          <w:szCs w:val="28"/>
        </w:rPr>
        <w:t>аттестация практических навыков и умений на объективном структурированном клиническом экзамене (ОСКЭ)</w:t>
      </w:r>
    </w:p>
    <w:p w:rsidR="00C74AD0" w:rsidRPr="00550A7B" w:rsidRDefault="00C74AD0" w:rsidP="00C74AD0">
      <w:pPr>
        <w:pStyle w:val="a4"/>
        <w:spacing w:after="0" w:line="240" w:lineRule="auto"/>
        <w:ind w:left="0" w:firstLine="720"/>
        <w:jc w:val="both"/>
        <w:rPr>
          <w:rFonts w:ascii="Times New Roman" w:hAnsi="Times New Roman" w:cs="Times New Roman"/>
          <w:color w:val="000000" w:themeColor="text1"/>
          <w:sz w:val="28"/>
          <w:szCs w:val="28"/>
        </w:rPr>
      </w:pPr>
    </w:p>
    <w:p w:rsidR="00C74AD0" w:rsidRPr="00550A7B" w:rsidRDefault="00C74AD0" w:rsidP="00C74AD0">
      <w:pPr>
        <w:pStyle w:val="Default"/>
        <w:ind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Для проведения ОСКЭ </w:t>
      </w:r>
      <w:r w:rsidRPr="00550A7B">
        <w:rPr>
          <w:rFonts w:ascii="Times New Roman" w:hAnsi="Times New Roman" w:cs="Times New Roman"/>
          <w:bCs/>
          <w:sz w:val="28"/>
          <w:szCs w:val="28"/>
        </w:rPr>
        <w:t>используются станции, имитирующие кабинет стоматолога. В них имеются:  с</w:t>
      </w:r>
      <w:r w:rsidRPr="00550A7B">
        <w:rPr>
          <w:rFonts w:ascii="Times New Roman" w:hAnsi="Times New Roman" w:cs="Times New Roman"/>
          <w:sz w:val="28"/>
          <w:szCs w:val="28"/>
        </w:rPr>
        <w:t>тол для записей, стоматологическая установка со светильником и имитацией плевательницы, бормашина, столик инструментальный с закрепленным жестким контейнером для отходов класса Б, раковина, средства для обработки рук, приспособления для высушивания рук, стоматологический стул (для доктора), тележка с расходными материалами и контейнерами для утилизации: одноразовые шапочки, - одноразовые маски, смотровые перчатки разных размеров, одноразовые салфетки, закреплѐнные пакеты для отходов класса А, класса Б, контейнер для дезинфекции инструментов, набор инструментов в имитации стерильной упаковки  (лоток, пинцет стоматологический, зеркало стоматологическое, зонд стоматологический).</w:t>
      </w:r>
    </w:p>
    <w:p w:rsidR="00C74AD0" w:rsidRPr="00550A7B" w:rsidRDefault="00C74AD0" w:rsidP="00C74AD0">
      <w:pPr>
        <w:autoSpaceDE w:val="0"/>
        <w:autoSpaceDN w:val="0"/>
        <w:adjustRightInd w:val="0"/>
        <w:ind w:firstLine="708"/>
        <w:rPr>
          <w:rFonts w:ascii="Times New Roman" w:hAnsi="Times New Roman" w:cs="Times New Roman"/>
          <w:sz w:val="28"/>
          <w:szCs w:val="28"/>
        </w:rPr>
      </w:pPr>
      <w:r w:rsidRPr="00550A7B">
        <w:rPr>
          <w:rFonts w:ascii="Times New Roman" w:hAnsi="Times New Roman" w:cs="Times New Roman"/>
          <w:color w:val="000000"/>
          <w:sz w:val="28"/>
          <w:szCs w:val="28"/>
        </w:rPr>
        <w:t>Симуляционное оборудование представлено фантомами со сменными зубами (челюстью) и возможностью изменять угол наклона головной части и подвижной нижней челюстью. Они обеспечивает имитацию пациента, который сидит в кресле с одноразовой салфеткой на груди. Дополнительно имеется челюсть с временными зубами с имитацией кариеса, ч</w:t>
      </w:r>
      <w:r w:rsidRPr="00550A7B">
        <w:rPr>
          <w:rFonts w:ascii="Times New Roman" w:hAnsi="Times New Roman" w:cs="Times New Roman"/>
          <w:sz w:val="28"/>
          <w:szCs w:val="28"/>
        </w:rPr>
        <w:t xml:space="preserve">елюсть с постоянными зубами с имитацией кариеса, частичной адентии, отломанным корнем зуба и покраснением десны вокруг. </w:t>
      </w:r>
    </w:p>
    <w:p w:rsidR="00C74AD0" w:rsidRPr="00550A7B" w:rsidRDefault="00C74AD0" w:rsidP="00C74AD0">
      <w:pPr>
        <w:autoSpaceDE w:val="0"/>
        <w:autoSpaceDN w:val="0"/>
        <w:adjustRightInd w:val="0"/>
        <w:ind w:firstLine="708"/>
        <w:rPr>
          <w:rFonts w:ascii="Times New Roman" w:hAnsi="Times New Roman" w:cs="Times New Roman"/>
          <w:sz w:val="28"/>
          <w:szCs w:val="28"/>
        </w:rPr>
      </w:pPr>
      <w:r w:rsidRPr="00550A7B">
        <w:rPr>
          <w:rFonts w:ascii="Times New Roman" w:hAnsi="Times New Roman" w:cs="Times New Roman"/>
          <w:sz w:val="28"/>
          <w:szCs w:val="28"/>
        </w:rPr>
        <w:t>При проведении экзамена выпускники получают задания с различными вариантами клинической ситуации. К каждой задаче имеется оценочный лист (чек-лист), в котором перечислены порядок и правила действия врача при данной ситуации и в котором экзаменатор ставит оценку за выполнение каждого действия выпускника. При этом экзаменатор отвечает на вопросы студента, которые он задает «пациенту» в процессе выполнения задания.</w:t>
      </w:r>
    </w:p>
    <w:p w:rsidR="00C74AD0" w:rsidRPr="00550A7B" w:rsidRDefault="00C74AD0" w:rsidP="00C74AD0">
      <w:pPr>
        <w:pStyle w:val="a4"/>
        <w:spacing w:after="0" w:line="240" w:lineRule="auto"/>
        <w:ind w:left="0" w:firstLine="709"/>
        <w:jc w:val="both"/>
        <w:rPr>
          <w:rFonts w:ascii="Times New Roman" w:hAnsi="Times New Roman" w:cs="Times New Roman"/>
          <w:bCs/>
          <w:sz w:val="28"/>
          <w:szCs w:val="28"/>
        </w:rPr>
      </w:pPr>
      <w:r w:rsidRPr="00550A7B">
        <w:rPr>
          <w:rFonts w:ascii="Times New Roman" w:hAnsi="Times New Roman" w:cs="Times New Roman"/>
          <w:bCs/>
          <w:sz w:val="28"/>
          <w:szCs w:val="28"/>
        </w:rPr>
        <w:t>В чек-листе проводится отметка о наличии/отсутствии или несущественных расхождениях между действиями аккредитуемого и описанными в соответствующем пункте чек-листа.</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lastRenderedPageBreak/>
        <w:t>При использовании чек-листов совпадение действий аккредитуемого и пункта чек-листа обозначается цифрой (баллом) «2», несовпадение – цифрой (баллом) «0», в случае частичного совпадения – цифрой (баллом) «1».</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При внесении данных о нерегламентированных и небезопасных действиях, в случае если они не совершались, выставляется цифра «2». При проявлении таких действий у аккредитуемого напротив конкретно обозначенного действия, которое не должно совершаться, выставляется цифра «0», что означает, что действия аккредитуемого не совпали с требованиями этого не делать. </w:t>
      </w:r>
    </w:p>
    <w:p w:rsidR="00C74AD0" w:rsidRPr="00550A7B" w:rsidRDefault="00C74AD0" w:rsidP="00C74AD0">
      <w:pPr>
        <w:pStyle w:val="Default"/>
        <w:ind w:firstLine="708"/>
        <w:jc w:val="both"/>
        <w:rPr>
          <w:rFonts w:ascii="Times New Roman" w:hAnsi="Times New Roman" w:cs="Times New Roman"/>
          <w:sz w:val="28"/>
          <w:szCs w:val="28"/>
        </w:rPr>
      </w:pPr>
      <w:r w:rsidRPr="00550A7B">
        <w:rPr>
          <w:rFonts w:ascii="Times New Roman" w:hAnsi="Times New Roman" w:cs="Times New Roman"/>
          <w:sz w:val="28"/>
          <w:szCs w:val="28"/>
        </w:rPr>
        <w:t xml:space="preserve">В станции имеется пакет документов, включающий: </w:t>
      </w:r>
    </w:p>
    <w:p w:rsidR="00C74AD0" w:rsidRPr="00550A7B" w:rsidRDefault="00C74AD0" w:rsidP="00C74AD0">
      <w:pPr>
        <w:pStyle w:val="Default"/>
        <w:ind w:firstLine="708"/>
        <w:jc w:val="both"/>
        <w:rPr>
          <w:rFonts w:ascii="Times New Roman" w:hAnsi="Times New Roman" w:cs="Times New Roman"/>
          <w:sz w:val="28"/>
          <w:szCs w:val="28"/>
        </w:rPr>
      </w:pPr>
      <w:r w:rsidRPr="00550A7B">
        <w:rPr>
          <w:rFonts w:ascii="Times New Roman" w:hAnsi="Times New Roman" w:cs="Times New Roman"/>
          <w:sz w:val="28"/>
          <w:szCs w:val="28"/>
        </w:rPr>
        <w:t xml:space="preserve">задания для студентов (брифинги), прописанная зубная формулой для каждой из моделей, амбулаторные карты пациентов, чек-листы для каждого задания. Медицинские карты пациентов должны быть заполнены в соответствии с разработанными ситуациями, с заполненными титульными листами (предусмотреть дублирование женскими и мужскими именами, в зависимости от голоса сотрудника, предоставляющего обратную связь). </w:t>
      </w:r>
    </w:p>
    <w:p w:rsidR="00C74AD0" w:rsidRPr="00550A7B" w:rsidRDefault="00C74AD0" w:rsidP="00C74AD0">
      <w:pPr>
        <w:pStyle w:val="Default"/>
        <w:ind w:firstLine="708"/>
        <w:jc w:val="both"/>
        <w:rPr>
          <w:rFonts w:ascii="Times New Roman" w:hAnsi="Times New Roman" w:cs="Times New Roman"/>
          <w:sz w:val="28"/>
          <w:szCs w:val="28"/>
        </w:rPr>
      </w:pPr>
    </w:p>
    <w:p w:rsidR="00C74AD0" w:rsidRPr="00550A7B" w:rsidRDefault="00C74AD0" w:rsidP="00C74AD0">
      <w:pPr>
        <w:pStyle w:val="Default"/>
        <w:ind w:firstLine="708"/>
        <w:jc w:val="center"/>
        <w:rPr>
          <w:rFonts w:ascii="Times New Roman" w:hAnsi="Times New Roman" w:cs="Times New Roman"/>
          <w:b/>
          <w:sz w:val="28"/>
          <w:szCs w:val="28"/>
        </w:rPr>
      </w:pPr>
      <w:r w:rsidRPr="00550A7B">
        <w:rPr>
          <w:rFonts w:ascii="Times New Roman" w:hAnsi="Times New Roman" w:cs="Times New Roman"/>
          <w:b/>
          <w:sz w:val="28"/>
          <w:szCs w:val="28"/>
        </w:rPr>
        <w:t>Станция -  Стоматологический осмотр</w:t>
      </w:r>
    </w:p>
    <w:p w:rsidR="00C74AD0" w:rsidRPr="00550A7B" w:rsidRDefault="00C74AD0" w:rsidP="00C74AD0">
      <w:pPr>
        <w:pStyle w:val="Default"/>
        <w:ind w:firstLine="708"/>
        <w:jc w:val="center"/>
        <w:rPr>
          <w:rFonts w:ascii="Times New Roman" w:hAnsi="Times New Roman" w:cs="Times New Roman"/>
          <w:b/>
          <w:sz w:val="28"/>
          <w:szCs w:val="28"/>
        </w:rPr>
      </w:pPr>
    </w:p>
    <w:p w:rsidR="00C74AD0" w:rsidRPr="00550A7B" w:rsidRDefault="00C74AD0" w:rsidP="00C74AD0">
      <w:pPr>
        <w:autoSpaceDE w:val="0"/>
        <w:autoSpaceDN w:val="0"/>
        <w:adjustRightInd w:val="0"/>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Задачи данной станции</w:t>
      </w:r>
    </w:p>
    <w:p w:rsidR="00C74AD0" w:rsidRPr="00550A7B" w:rsidRDefault="00C74AD0" w:rsidP="00C74AD0">
      <w:pPr>
        <w:pStyle w:val="a4"/>
        <w:spacing w:after="0" w:line="240" w:lineRule="auto"/>
        <w:ind w:left="0" w:firstLine="709"/>
        <w:jc w:val="both"/>
        <w:rPr>
          <w:rFonts w:ascii="Times New Roman" w:hAnsi="Times New Roman" w:cs="Times New Roman"/>
          <w:color w:val="000000"/>
          <w:sz w:val="28"/>
          <w:szCs w:val="28"/>
        </w:rPr>
      </w:pPr>
      <w:r w:rsidRPr="00550A7B">
        <w:rPr>
          <w:rFonts w:ascii="Times New Roman" w:hAnsi="Times New Roman" w:cs="Times New Roman"/>
          <w:color w:val="000000"/>
          <w:sz w:val="28"/>
          <w:szCs w:val="28"/>
        </w:rPr>
        <w:t>Демонстрация экзаменуемым своего поведения при осмотре пациента (общение, асептика и антисептика, этапы осмотра). Умение составлять зубную формулу, объяснить патологию, и давать современные рекомендации в ситуации кариеса, альвеолита, частичной адентии.</w:t>
      </w:r>
    </w:p>
    <w:p w:rsidR="00C74AD0" w:rsidRPr="00550A7B" w:rsidRDefault="00C74AD0" w:rsidP="00C74AD0">
      <w:pPr>
        <w:autoSpaceDE w:val="0"/>
        <w:autoSpaceDN w:val="0"/>
        <w:adjustRightInd w:val="0"/>
        <w:ind w:firstLine="708"/>
        <w:rPr>
          <w:rFonts w:ascii="Times New Roman" w:hAnsi="Times New Roman" w:cs="Times New Roman"/>
          <w:sz w:val="28"/>
          <w:szCs w:val="28"/>
        </w:rPr>
      </w:pPr>
      <w:r w:rsidRPr="00550A7B">
        <w:rPr>
          <w:rFonts w:ascii="Times New Roman" w:hAnsi="Times New Roman" w:cs="Times New Roman"/>
          <w:sz w:val="28"/>
          <w:szCs w:val="28"/>
        </w:rPr>
        <w:t xml:space="preserve">При проведении экзамена выпускники получают задания с различными вариантами клинической ситуации при наличии кариеса у взрослого, кариеса у ребенка, частичной адентии, альвеолита. </w:t>
      </w:r>
    </w:p>
    <w:p w:rsidR="00C74AD0" w:rsidRPr="00550A7B" w:rsidRDefault="00C74AD0" w:rsidP="00C74AD0">
      <w:pPr>
        <w:autoSpaceDE w:val="0"/>
        <w:autoSpaceDN w:val="0"/>
        <w:adjustRightInd w:val="0"/>
        <w:ind w:firstLine="708"/>
        <w:rPr>
          <w:rFonts w:ascii="Times New Roman" w:hAnsi="Times New Roman" w:cs="Times New Roman"/>
          <w:sz w:val="28"/>
          <w:szCs w:val="28"/>
        </w:rPr>
      </w:pPr>
    </w:p>
    <w:p w:rsidR="00C74AD0" w:rsidRPr="00550A7B" w:rsidRDefault="00C74AD0" w:rsidP="00C74AD0">
      <w:pPr>
        <w:pStyle w:val="Default"/>
        <w:ind w:firstLine="708"/>
        <w:jc w:val="center"/>
        <w:rPr>
          <w:rFonts w:ascii="Times New Roman" w:hAnsi="Times New Roman" w:cs="Times New Roman"/>
          <w:sz w:val="28"/>
          <w:szCs w:val="28"/>
        </w:rPr>
      </w:pPr>
      <w:r w:rsidRPr="00550A7B">
        <w:rPr>
          <w:rFonts w:ascii="Times New Roman" w:hAnsi="Times New Roman" w:cs="Times New Roman"/>
          <w:sz w:val="28"/>
          <w:szCs w:val="28"/>
        </w:rPr>
        <w:t>Примеры заданий.</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Информация для экзаменуемого:</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Задание №3</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 xml:space="preserve">Вы стоматолог общей практики. Пациент (…..) (…..) лет пришел на ежегодный осмотр. До этого Вы пациента никогда не видели. Анамнез собран (без особенностей). 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 </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Информация для экзаменатора:</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Задание №3. Чек-лист №3. Вписывается фамилия экзаменующегося.</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 xml:space="preserve">Взрослый 35 лет Иванов Петр Николаевич </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До осмотра ни на что не жаловался. Нерегулярно чистит зубы, по 1 минуте, состав зубной пасты и еѐ название не помнит. Дату последнего </w:t>
      </w:r>
      <w:r w:rsidRPr="00550A7B">
        <w:rPr>
          <w:rFonts w:ascii="Times New Roman" w:hAnsi="Times New Roman" w:cs="Times New Roman"/>
          <w:sz w:val="28"/>
          <w:szCs w:val="28"/>
        </w:rPr>
        <w:lastRenderedPageBreak/>
        <w:t>визита и проведенное лечение не помнит. Реакция в процессе осмотра зависит от ситуации.</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На муляже имеется средний кариес определенного зуба на жевательной поверхности.</w:t>
      </w:r>
    </w:p>
    <w:p w:rsidR="00C74AD0" w:rsidRPr="00550A7B" w:rsidRDefault="00C74AD0" w:rsidP="00C74AD0">
      <w:pPr>
        <w:pStyle w:val="a4"/>
        <w:spacing w:after="0" w:line="240" w:lineRule="auto"/>
        <w:ind w:left="0" w:firstLine="709"/>
        <w:jc w:val="both"/>
        <w:rPr>
          <w:rFonts w:ascii="Times New Roman" w:hAnsi="Times New Roman" w:cs="Times New Roman"/>
          <w:color w:val="000000"/>
          <w:sz w:val="28"/>
          <w:szCs w:val="28"/>
        </w:rPr>
      </w:pPr>
    </w:p>
    <w:p w:rsidR="00C74AD0" w:rsidRPr="00550A7B" w:rsidRDefault="00C74AD0" w:rsidP="00C74AD0">
      <w:pPr>
        <w:pStyle w:val="a4"/>
        <w:spacing w:after="0" w:line="240" w:lineRule="auto"/>
        <w:ind w:left="0" w:firstLine="709"/>
        <w:jc w:val="center"/>
        <w:rPr>
          <w:rFonts w:ascii="Times New Roman" w:hAnsi="Times New Roman" w:cs="Times New Roman"/>
          <w:b/>
          <w:color w:val="000000"/>
          <w:sz w:val="28"/>
          <w:szCs w:val="28"/>
        </w:rPr>
      </w:pPr>
      <w:r w:rsidRPr="00550A7B">
        <w:rPr>
          <w:rFonts w:ascii="Times New Roman" w:hAnsi="Times New Roman" w:cs="Times New Roman"/>
          <w:b/>
          <w:color w:val="000000"/>
          <w:sz w:val="28"/>
          <w:szCs w:val="28"/>
        </w:rPr>
        <w:t>Чек-лист станции - Стоматологический осмотр</w:t>
      </w:r>
    </w:p>
    <w:p w:rsidR="00C74AD0" w:rsidRPr="00550A7B" w:rsidRDefault="00C74AD0" w:rsidP="00C74AD0">
      <w:pPr>
        <w:pStyle w:val="a4"/>
        <w:spacing w:after="0" w:line="240" w:lineRule="auto"/>
        <w:ind w:left="0" w:firstLine="709"/>
        <w:jc w:val="center"/>
        <w:rPr>
          <w:rFonts w:ascii="Times New Roman" w:hAnsi="Times New Roman" w:cs="Times New Roman"/>
          <w:b/>
          <w:color w:val="000000"/>
          <w:sz w:val="28"/>
          <w:szCs w:val="28"/>
        </w:rPr>
      </w:pP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ФИО экзаменующегося</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Номер задачи</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Время начала работы</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7336"/>
        <w:gridCol w:w="2235"/>
      </w:tblGrid>
      <w:tr w:rsidR="00C74AD0" w:rsidRPr="00550A7B" w:rsidTr="00C74AD0">
        <w:tc>
          <w:tcPr>
            <w:tcW w:w="7336" w:type="dxa"/>
          </w:tcPr>
          <w:p w:rsidR="00C74AD0" w:rsidRPr="00550A7B" w:rsidRDefault="00C74AD0" w:rsidP="00C74AD0">
            <w:pPr>
              <w:pStyle w:val="Default"/>
              <w:jc w:val="center"/>
              <w:rPr>
                <w:rFonts w:ascii="Times New Roman" w:hAnsi="Times New Roman" w:cs="Times New Roman"/>
                <w:sz w:val="28"/>
                <w:szCs w:val="28"/>
              </w:rPr>
            </w:pPr>
            <w:r w:rsidRPr="00550A7B">
              <w:rPr>
                <w:rFonts w:ascii="Times New Roman" w:hAnsi="Times New Roman" w:cs="Times New Roman"/>
                <w:bCs/>
                <w:sz w:val="28"/>
                <w:szCs w:val="28"/>
              </w:rPr>
              <w:t xml:space="preserve">Действие </w:t>
            </w:r>
          </w:p>
          <w:p w:rsidR="00C74AD0" w:rsidRPr="00550A7B" w:rsidRDefault="00C74AD0" w:rsidP="00C74AD0">
            <w:pPr>
              <w:pStyle w:val="a4"/>
              <w:spacing w:after="0" w:line="240" w:lineRule="auto"/>
              <w:ind w:left="0"/>
              <w:jc w:val="center"/>
              <w:rPr>
                <w:rFonts w:ascii="Times New Roman" w:hAnsi="Times New Roman" w:cs="Times New Roman"/>
                <w:sz w:val="28"/>
                <w:szCs w:val="28"/>
              </w:rPr>
            </w:pP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Оценка в баллах (0, 1, 2)</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Установить контакт с пациентом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Сообщить пациенту о ходе процедуры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Обработать руки гигиеническим способом вначале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Подготовить рабочее место для осмотра ротовой полости (убедиться, что всѐ необходимо есть заранее)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Положение</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Занять правильное положение возле пациента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autoSpaceDE w:val="0"/>
              <w:autoSpaceDN w:val="0"/>
              <w:adjustRightInd w:val="0"/>
              <w:rPr>
                <w:rFonts w:ascii="Times New Roman" w:hAnsi="Times New Roman" w:cs="Times New Roman"/>
                <w:bCs/>
                <w:color w:val="000000"/>
                <w:sz w:val="28"/>
                <w:szCs w:val="28"/>
              </w:rPr>
            </w:pPr>
            <w:r w:rsidRPr="00550A7B">
              <w:rPr>
                <w:rFonts w:ascii="Times New Roman" w:hAnsi="Times New Roman" w:cs="Times New Roman"/>
                <w:bCs/>
                <w:color w:val="000000"/>
                <w:sz w:val="28"/>
                <w:szCs w:val="28"/>
              </w:rPr>
              <w:t>Помочь занять удобное положение пациенту, который сидит в кресле с одноразовой салфеткой на груди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Соответствие положению кресла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Обеспечить визуализацию ротовой полости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Средства индивидуальной защиты</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Подготовить перчатки, маску медицинскую трѐхслойную, шапочку (быть в шапочке и маске на шее)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Последовательность действий</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Оценить конфигурацию лица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Оценить цвет, наличие патологических образований на коже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Пальпировать регионарные лимфатические узлы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Оценить степень открывания рта и ВНЧС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Осмотреть преддверие полости рта и окклюзию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Осмотреть собственно полость рта и язык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Оценить гигиеническое состояние полости рта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Осмотр зубных рядов и зубов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sz w:val="28"/>
                <w:szCs w:val="28"/>
              </w:rPr>
            </w:pPr>
            <w:r w:rsidRPr="00550A7B">
              <w:rPr>
                <w:rFonts w:ascii="Times New Roman" w:hAnsi="Times New Roman" w:cs="Times New Roman"/>
                <w:bCs/>
                <w:sz w:val="28"/>
                <w:szCs w:val="28"/>
              </w:rPr>
              <w:t>Окончание осмотра</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Зафиксировать время окончания осмотра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lastRenderedPageBreak/>
              <w:t xml:space="preserve">Снять маску и перчатки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Обработать руки гигиеническим способом в конце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Озвучить пациенту план дальнейшего лечения (обследования, профилактических мероприятий)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Уточнить понимание происходящего у пациента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sz w:val="28"/>
                <w:szCs w:val="28"/>
              </w:rPr>
              <w:t xml:space="preserve">Ответить на вопросы пациента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Что будет, если этого не делать?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Сколько времени можно подождать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Есть ли какие-то альтернативы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Завершение испытания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При команде: "Осталась одна минута"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Перед выходом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Нерегламентированные и небезопасные действия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Соблюдение правил асептики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Оснащѐнность процедуры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Другие нерегламентированные и небезопасные действия </w:t>
            </w:r>
          </w:p>
          <w:p w:rsidR="00C74AD0" w:rsidRPr="00550A7B" w:rsidRDefault="00C74AD0" w:rsidP="00C74AD0">
            <w:pPr>
              <w:pStyle w:val="Default"/>
              <w:rPr>
                <w:rFonts w:ascii="Times New Roman" w:hAnsi="Times New Roman" w:cs="Times New Roman"/>
                <w:bCs/>
                <w:sz w:val="28"/>
                <w:szCs w:val="28"/>
              </w:rPr>
            </w:pPr>
          </w:p>
          <w:p w:rsidR="00C74AD0" w:rsidRPr="00550A7B" w:rsidRDefault="00C74AD0" w:rsidP="00C74AD0">
            <w:pPr>
              <w:pStyle w:val="Default"/>
              <w:rPr>
                <w:rFonts w:ascii="Times New Roman" w:hAnsi="Times New Roman" w:cs="Times New Roman"/>
                <w:bCs/>
                <w:sz w:val="28"/>
                <w:szCs w:val="28"/>
              </w:rPr>
            </w:pP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Общее впечатление эксперта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Общее количество набранных балов</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Итоговая оценка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bl>
    <w:p w:rsidR="00C74AD0" w:rsidRPr="00550A7B" w:rsidRDefault="00C74AD0" w:rsidP="00C74AD0">
      <w:pPr>
        <w:pStyle w:val="a4"/>
        <w:spacing w:after="0" w:line="240" w:lineRule="auto"/>
        <w:ind w:left="0" w:firstLine="709"/>
        <w:jc w:val="center"/>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ФИО экзаменатора</w:t>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t>Подпись</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p>
    <w:p w:rsidR="00C74AD0" w:rsidRPr="00550A7B" w:rsidRDefault="00C74AD0" w:rsidP="00C74AD0">
      <w:pPr>
        <w:autoSpaceDE w:val="0"/>
        <w:autoSpaceDN w:val="0"/>
        <w:adjustRightInd w:val="0"/>
        <w:rPr>
          <w:rFonts w:ascii="Times New Roman" w:hAnsi="Times New Roman" w:cs="Times New Roman"/>
          <w:color w:val="000000"/>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color w:val="000000"/>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color w:val="000000"/>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color w:val="000000"/>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bCs/>
          <w:color w:val="000000"/>
          <w:sz w:val="28"/>
          <w:szCs w:val="28"/>
        </w:rPr>
      </w:pPr>
      <w:r w:rsidRPr="00550A7B">
        <w:rPr>
          <w:rFonts w:ascii="Times New Roman" w:hAnsi="Times New Roman" w:cs="Times New Roman"/>
          <w:color w:val="000000"/>
          <w:sz w:val="28"/>
          <w:szCs w:val="28"/>
        </w:rPr>
        <w:t xml:space="preserve">Станция - </w:t>
      </w:r>
      <w:r w:rsidRPr="00550A7B">
        <w:rPr>
          <w:rFonts w:ascii="Times New Roman" w:hAnsi="Times New Roman" w:cs="Times New Roman"/>
          <w:b/>
          <w:bCs/>
          <w:color w:val="000000"/>
          <w:sz w:val="28"/>
          <w:szCs w:val="28"/>
        </w:rPr>
        <w:t>Анестезия в стоматологической практике</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p>
    <w:p w:rsidR="00C74AD0" w:rsidRPr="00550A7B" w:rsidRDefault="00C74AD0" w:rsidP="00C74AD0">
      <w:pPr>
        <w:pStyle w:val="Default"/>
        <w:ind w:firstLine="708"/>
        <w:jc w:val="both"/>
        <w:rPr>
          <w:rFonts w:ascii="Times New Roman" w:hAnsi="Times New Roman" w:cs="Times New Roman"/>
          <w:sz w:val="28"/>
          <w:szCs w:val="28"/>
        </w:rPr>
      </w:pPr>
      <w:r w:rsidRPr="00550A7B">
        <w:rPr>
          <w:rFonts w:ascii="Times New Roman" w:hAnsi="Times New Roman" w:cs="Times New Roman"/>
          <w:b/>
          <w:sz w:val="28"/>
          <w:szCs w:val="28"/>
        </w:rPr>
        <w:t>Задачи данной станции.</w:t>
      </w:r>
      <w:r w:rsidRPr="00550A7B">
        <w:rPr>
          <w:rFonts w:ascii="Times New Roman" w:hAnsi="Times New Roman" w:cs="Times New Roman"/>
          <w:sz w:val="28"/>
          <w:szCs w:val="28"/>
        </w:rPr>
        <w:t xml:space="preserve"> Демонстрация экзаменуемым своего умения проводить инфильтрационную анестезию (этапы, необходимые инструменты), а также работать с пациентом (аллергоанамнез, общение, асептика и антисептика).</w:t>
      </w:r>
    </w:p>
    <w:p w:rsidR="00C74AD0" w:rsidRPr="00550A7B" w:rsidRDefault="00C74AD0" w:rsidP="00C74AD0">
      <w:pPr>
        <w:autoSpaceDE w:val="0"/>
        <w:autoSpaceDN w:val="0"/>
        <w:adjustRightInd w:val="0"/>
        <w:ind w:firstLine="708"/>
        <w:rPr>
          <w:rFonts w:ascii="Times New Roman" w:hAnsi="Times New Roman" w:cs="Times New Roman"/>
          <w:color w:val="000000"/>
          <w:sz w:val="28"/>
          <w:szCs w:val="28"/>
        </w:rPr>
      </w:pPr>
      <w:r w:rsidRPr="00550A7B">
        <w:rPr>
          <w:rFonts w:ascii="Times New Roman" w:hAnsi="Times New Roman" w:cs="Times New Roman"/>
          <w:b/>
          <w:color w:val="000000"/>
          <w:sz w:val="28"/>
          <w:szCs w:val="28"/>
        </w:rPr>
        <w:t>Симуляционное оборудование.</w:t>
      </w:r>
      <w:r w:rsidRPr="00550A7B">
        <w:rPr>
          <w:rFonts w:ascii="Times New Roman" w:hAnsi="Times New Roman" w:cs="Times New Roman"/>
          <w:color w:val="000000"/>
          <w:sz w:val="28"/>
          <w:szCs w:val="28"/>
        </w:rPr>
        <w:t xml:space="preserve"> Фантом со сменными зубами (челюстью) и возможностью изменять угол наклона головной части и подвижной нижней челюстью, обеспечивающий имитацию пациента, который сидит в кресле с одноразовой салфеткой на груди. </w:t>
      </w:r>
      <w:r w:rsidRPr="00550A7B">
        <w:rPr>
          <w:rFonts w:ascii="Times New Roman" w:hAnsi="Times New Roman" w:cs="Times New Roman"/>
          <w:bCs/>
          <w:color w:val="000000"/>
          <w:sz w:val="28"/>
          <w:szCs w:val="28"/>
        </w:rPr>
        <w:t>Челюсть с постоянными зубами для анестезии</w:t>
      </w:r>
      <w:r w:rsidRPr="00550A7B">
        <w:rPr>
          <w:rFonts w:ascii="Times New Roman" w:hAnsi="Times New Roman" w:cs="Times New Roman"/>
          <w:color w:val="000000"/>
          <w:sz w:val="28"/>
          <w:szCs w:val="28"/>
        </w:rPr>
        <w:t xml:space="preserve">. В случае отсутствия челюсти для </w:t>
      </w:r>
      <w:r w:rsidRPr="00550A7B">
        <w:rPr>
          <w:rFonts w:ascii="Times New Roman" w:hAnsi="Times New Roman" w:cs="Times New Roman"/>
          <w:color w:val="000000"/>
          <w:sz w:val="28"/>
          <w:szCs w:val="28"/>
        </w:rPr>
        <w:lastRenderedPageBreak/>
        <w:t>анестезии допускается использовать обычную челюсть с мягкими розовыми деснами.</w:t>
      </w:r>
    </w:p>
    <w:p w:rsidR="00C74AD0" w:rsidRPr="00550A7B" w:rsidRDefault="00C74AD0" w:rsidP="00C74AD0">
      <w:pPr>
        <w:autoSpaceDE w:val="0"/>
        <w:autoSpaceDN w:val="0"/>
        <w:adjustRightInd w:val="0"/>
        <w:ind w:firstLine="708"/>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Набор инструментов в имитации стерильной упаковки: </w:t>
      </w:r>
    </w:p>
    <w:p w:rsidR="00C74AD0" w:rsidRPr="00550A7B" w:rsidRDefault="00C74AD0" w:rsidP="00C74AD0">
      <w:pPr>
        <w:autoSpaceDE w:val="0"/>
        <w:autoSpaceDN w:val="0"/>
        <w:adjustRightInd w:val="0"/>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лоток, </w:t>
      </w:r>
    </w:p>
    <w:p w:rsidR="00C74AD0" w:rsidRPr="00550A7B" w:rsidRDefault="00C74AD0" w:rsidP="00C74AD0">
      <w:pPr>
        <w:autoSpaceDE w:val="0"/>
        <w:autoSpaceDN w:val="0"/>
        <w:adjustRightInd w:val="0"/>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пинцет стоматологический, </w:t>
      </w:r>
    </w:p>
    <w:p w:rsidR="00C74AD0" w:rsidRPr="00550A7B" w:rsidRDefault="00C74AD0" w:rsidP="00C74AD0">
      <w:pPr>
        <w:autoSpaceDE w:val="0"/>
        <w:autoSpaceDN w:val="0"/>
        <w:adjustRightInd w:val="0"/>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зеркало стоматологическое, </w:t>
      </w:r>
    </w:p>
    <w:p w:rsidR="00C74AD0" w:rsidRPr="00550A7B" w:rsidRDefault="00C74AD0" w:rsidP="00C74AD0">
      <w:pPr>
        <w:autoSpaceDE w:val="0"/>
        <w:autoSpaceDN w:val="0"/>
        <w:adjustRightInd w:val="0"/>
        <w:rPr>
          <w:rFonts w:ascii="Times New Roman" w:hAnsi="Times New Roman" w:cs="Times New Roman"/>
          <w:color w:val="000000"/>
          <w:sz w:val="28"/>
          <w:szCs w:val="28"/>
        </w:rPr>
      </w:pPr>
      <w:r w:rsidRPr="00550A7B">
        <w:rPr>
          <w:rFonts w:ascii="Times New Roman" w:hAnsi="Times New Roman" w:cs="Times New Roman"/>
          <w:color w:val="000000"/>
          <w:sz w:val="28"/>
          <w:szCs w:val="28"/>
        </w:rPr>
        <w:t>- зонд стоматологический-эскаватор, - пинцет- карпульный шприц, - иглы разных размеров.</w:t>
      </w:r>
    </w:p>
    <w:p w:rsidR="00C74AD0" w:rsidRPr="00550A7B" w:rsidRDefault="00C74AD0" w:rsidP="00C74AD0">
      <w:pPr>
        <w:autoSpaceDE w:val="0"/>
        <w:autoSpaceDN w:val="0"/>
        <w:adjustRightInd w:val="0"/>
        <w:ind w:firstLine="708"/>
        <w:rPr>
          <w:rFonts w:ascii="Times New Roman" w:hAnsi="Times New Roman" w:cs="Times New Roman"/>
          <w:sz w:val="28"/>
          <w:szCs w:val="28"/>
        </w:rPr>
      </w:pPr>
      <w:r w:rsidRPr="00550A7B">
        <w:rPr>
          <w:rFonts w:ascii="Times New Roman" w:hAnsi="Times New Roman" w:cs="Times New Roman"/>
          <w:sz w:val="28"/>
          <w:szCs w:val="28"/>
        </w:rPr>
        <w:t xml:space="preserve">При проведении экзамена выпускники получают задания по выполнению анестезии при различных вариантах клинических ситуаций в терапевтической, хирургической и ортопедической стоматологии. </w:t>
      </w:r>
    </w:p>
    <w:p w:rsidR="00C74AD0" w:rsidRPr="00550A7B" w:rsidRDefault="00C74AD0" w:rsidP="00C74AD0">
      <w:pPr>
        <w:autoSpaceDE w:val="0"/>
        <w:autoSpaceDN w:val="0"/>
        <w:adjustRightInd w:val="0"/>
        <w:rPr>
          <w:rFonts w:ascii="Times New Roman" w:hAnsi="Times New Roman" w:cs="Times New Roman"/>
          <w:color w:val="000000"/>
          <w:sz w:val="28"/>
          <w:szCs w:val="28"/>
        </w:rPr>
      </w:pPr>
    </w:p>
    <w:p w:rsidR="00C74AD0" w:rsidRPr="00550A7B" w:rsidRDefault="00C74AD0" w:rsidP="00C74AD0">
      <w:pPr>
        <w:pStyle w:val="Default"/>
        <w:ind w:firstLine="708"/>
        <w:jc w:val="center"/>
        <w:rPr>
          <w:rFonts w:ascii="Times New Roman" w:hAnsi="Times New Roman" w:cs="Times New Roman"/>
          <w:sz w:val="28"/>
          <w:szCs w:val="28"/>
        </w:rPr>
      </w:pPr>
      <w:r w:rsidRPr="00550A7B">
        <w:rPr>
          <w:rFonts w:ascii="Times New Roman" w:hAnsi="Times New Roman" w:cs="Times New Roman"/>
          <w:sz w:val="28"/>
          <w:szCs w:val="28"/>
        </w:rPr>
        <w:t>Примеры заданий.</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Информация для экзаменуемого (брифинг) для каждой ситуации:</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Задание №3</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Для лечения. Вы стоматолог общей практики. Пациент (…..) 35 лет. Анамнез собран, осмотр проведен, планируется лечение зуба (16). Задание: проведите инфильтрационную анестезию, соблюдая правила асептики и антисептики.</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 xml:space="preserve">Задание №4  </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Для удаления. Вы стоматолог общей практики. Пациент (…..) 35 лет. Анамнез собран, осмотр проведен, планируется удаление зуба (26). Задание: проведите инфильтрационную анестезию, соблюдая правила асептики и антисептики.</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Информация для экзаменаторов.</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Задание №3. Чек-лист №3. Вписывается фамилия экзаменующегося.</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Взрослый 35 лет Иванов Петр Николаевич .Лечение зуба 16</w:t>
      </w:r>
    </w:p>
    <w:p w:rsidR="00C74AD0" w:rsidRPr="00550A7B" w:rsidRDefault="00C74AD0" w:rsidP="00C74AD0">
      <w:pPr>
        <w:pStyle w:val="Default"/>
        <w:ind w:firstLine="708"/>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 Задание №4. Чек-лист №4. Вписывается фамилия экзаменующегося.</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Взрослый 35 лет Иванов Петр Николаевич .Удаление зуба 26</w:t>
      </w:r>
    </w:p>
    <w:p w:rsidR="00C74AD0" w:rsidRPr="00550A7B" w:rsidRDefault="00C74AD0" w:rsidP="00C74AD0">
      <w:pPr>
        <w:pStyle w:val="Default"/>
        <w:ind w:firstLine="708"/>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color w:val="000000"/>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color w:val="000000"/>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bCs/>
          <w:color w:val="000000"/>
          <w:sz w:val="28"/>
          <w:szCs w:val="28"/>
        </w:rPr>
      </w:pPr>
      <w:r w:rsidRPr="00550A7B">
        <w:rPr>
          <w:rFonts w:ascii="Times New Roman" w:hAnsi="Times New Roman" w:cs="Times New Roman"/>
          <w:b/>
          <w:color w:val="000000"/>
          <w:sz w:val="28"/>
          <w:szCs w:val="28"/>
        </w:rPr>
        <w:t xml:space="preserve">Чек-лист станции - </w:t>
      </w:r>
      <w:r w:rsidRPr="00550A7B">
        <w:rPr>
          <w:rFonts w:ascii="Times New Roman" w:hAnsi="Times New Roman" w:cs="Times New Roman"/>
          <w:b/>
          <w:bCs/>
          <w:color w:val="000000"/>
          <w:sz w:val="28"/>
          <w:szCs w:val="28"/>
        </w:rPr>
        <w:t>Анестезия в стоматологической практике</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ФИО экзаменующегося</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Номер задачи</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Время начала работы</w:t>
      </w:r>
    </w:p>
    <w:p w:rsidR="00C74AD0" w:rsidRPr="00550A7B" w:rsidRDefault="00C74AD0" w:rsidP="00C74AD0">
      <w:pPr>
        <w:pStyle w:val="Default"/>
        <w:ind w:firstLine="708"/>
        <w:rPr>
          <w:rFonts w:ascii="Times New Roman" w:hAnsi="Times New Roman" w:cs="Times New Roman"/>
          <w:sz w:val="28"/>
          <w:szCs w:val="28"/>
        </w:rPr>
      </w:pPr>
    </w:p>
    <w:tbl>
      <w:tblPr>
        <w:tblStyle w:val="a3"/>
        <w:tblW w:w="0" w:type="auto"/>
        <w:tblLook w:val="04A0" w:firstRow="1" w:lastRow="0" w:firstColumn="1" w:lastColumn="0" w:noHBand="0" w:noVBand="1"/>
      </w:tblPr>
      <w:tblGrid>
        <w:gridCol w:w="7336"/>
        <w:gridCol w:w="2235"/>
      </w:tblGrid>
      <w:tr w:rsidR="00C74AD0" w:rsidRPr="00550A7B" w:rsidTr="00C74AD0">
        <w:tc>
          <w:tcPr>
            <w:tcW w:w="7336" w:type="dxa"/>
          </w:tcPr>
          <w:p w:rsidR="00C74AD0" w:rsidRPr="00550A7B" w:rsidRDefault="00C74AD0" w:rsidP="00C74AD0">
            <w:pPr>
              <w:pStyle w:val="Default"/>
              <w:jc w:val="center"/>
              <w:rPr>
                <w:rFonts w:ascii="Times New Roman" w:hAnsi="Times New Roman" w:cs="Times New Roman"/>
                <w:sz w:val="28"/>
                <w:szCs w:val="28"/>
              </w:rPr>
            </w:pPr>
            <w:r w:rsidRPr="00550A7B">
              <w:rPr>
                <w:rFonts w:ascii="Times New Roman" w:hAnsi="Times New Roman" w:cs="Times New Roman"/>
                <w:bCs/>
                <w:sz w:val="28"/>
                <w:szCs w:val="28"/>
              </w:rPr>
              <w:t xml:space="preserve">Действие </w:t>
            </w:r>
          </w:p>
          <w:p w:rsidR="00C74AD0" w:rsidRPr="00550A7B" w:rsidRDefault="00C74AD0" w:rsidP="00C74AD0">
            <w:pPr>
              <w:pStyle w:val="a4"/>
              <w:spacing w:after="0" w:line="240" w:lineRule="auto"/>
              <w:ind w:left="0"/>
              <w:jc w:val="center"/>
              <w:rPr>
                <w:rFonts w:ascii="Times New Roman" w:hAnsi="Times New Roman" w:cs="Times New Roman"/>
                <w:sz w:val="28"/>
                <w:szCs w:val="28"/>
              </w:rPr>
            </w:pP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Оценка в баллах (0, 1, 2)</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Установить контакт с пациентом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Сообщить пациенту о ходе процедуры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Обработать руки гигиеническим способом вначале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Подготовить рабочее место для анестезии (убедиться, что </w:t>
            </w:r>
            <w:r w:rsidRPr="00550A7B">
              <w:rPr>
                <w:rFonts w:ascii="Times New Roman" w:hAnsi="Times New Roman" w:cs="Times New Roman"/>
                <w:bCs/>
                <w:sz w:val="28"/>
                <w:szCs w:val="28"/>
              </w:rPr>
              <w:lastRenderedPageBreak/>
              <w:t>всѐ необходимо есть заранее)</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lastRenderedPageBreak/>
              <w:t>Положение</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Занять правильное положение возле пациента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autoSpaceDE w:val="0"/>
              <w:autoSpaceDN w:val="0"/>
              <w:adjustRightInd w:val="0"/>
              <w:rPr>
                <w:rFonts w:ascii="Times New Roman" w:hAnsi="Times New Roman" w:cs="Times New Roman"/>
                <w:bCs/>
                <w:color w:val="000000"/>
                <w:sz w:val="28"/>
                <w:szCs w:val="28"/>
              </w:rPr>
            </w:pPr>
            <w:r w:rsidRPr="00550A7B">
              <w:rPr>
                <w:rFonts w:ascii="Times New Roman" w:hAnsi="Times New Roman" w:cs="Times New Roman"/>
                <w:bCs/>
                <w:color w:val="000000"/>
                <w:sz w:val="28"/>
                <w:szCs w:val="28"/>
              </w:rPr>
              <w:t>Помочь занять удобное положение пациенту, который сидит в кресле с одноразовой салфеткой на груди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Соответствие положению кресла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Обеспечить визуализацию ротовой полости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Средства индивидуальной защиты</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Подготовить перчатки, маску медицинскую трѐхслойную, шапочку (быть в шапочке и маске на шее)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Последовательность использования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Осмотреть место лечения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Использование антисептика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Обработка карпулы</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Подготовка шприца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Утилизация нижнего колпачка от иглы</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Сборка шприца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Проверка проходимости иглы</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Взять шприц в рабочую руку</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bCs/>
                <w:sz w:val="28"/>
                <w:szCs w:val="28"/>
              </w:rPr>
            </w:pPr>
            <w:r w:rsidRPr="00550A7B">
              <w:rPr>
                <w:rFonts w:ascii="Times New Roman" w:hAnsi="Times New Roman" w:cs="Times New Roman"/>
                <w:bCs/>
                <w:color w:val="000000"/>
                <w:sz w:val="28"/>
                <w:szCs w:val="28"/>
              </w:rPr>
              <w:t xml:space="preserve">Обеспечить визуализацию места анестезии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bCs/>
                <w:color w:val="000000"/>
                <w:sz w:val="28"/>
                <w:szCs w:val="28"/>
              </w:rPr>
            </w:pPr>
            <w:r w:rsidRPr="00550A7B">
              <w:rPr>
                <w:rFonts w:ascii="Times New Roman" w:hAnsi="Times New Roman" w:cs="Times New Roman"/>
                <w:bCs/>
                <w:color w:val="000000"/>
                <w:sz w:val="28"/>
                <w:szCs w:val="28"/>
              </w:rPr>
              <w:t xml:space="preserve">Произвести пункцию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bCs/>
                <w:color w:val="000000"/>
                <w:sz w:val="28"/>
                <w:szCs w:val="28"/>
              </w:rPr>
              <w:t>Введение анестетика</w:t>
            </w:r>
            <w:r w:rsidRPr="00550A7B">
              <w:rPr>
                <w:rFonts w:ascii="Times New Roman" w:hAnsi="Times New Roman" w:cs="Times New Roman"/>
                <w:sz w:val="28"/>
                <w:szCs w:val="28"/>
              </w:rPr>
              <w:t xml:space="preserve"> </w:t>
            </w:r>
          </w:p>
        </w:tc>
        <w:tc>
          <w:tcPr>
            <w:tcW w:w="2235" w:type="dxa"/>
          </w:tcPr>
          <w:p w:rsidR="00C74AD0" w:rsidRPr="00550A7B" w:rsidRDefault="00C74AD0" w:rsidP="00C74AD0">
            <w:pP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bCs/>
                <w:color w:val="000000"/>
                <w:sz w:val="28"/>
                <w:szCs w:val="28"/>
              </w:rPr>
            </w:pPr>
            <w:r w:rsidRPr="00550A7B">
              <w:rPr>
                <w:rFonts w:ascii="Times New Roman" w:hAnsi="Times New Roman" w:cs="Times New Roman"/>
                <w:sz w:val="28"/>
                <w:szCs w:val="28"/>
              </w:rPr>
              <w:t xml:space="preserve">Проконтролировать самочувствие пациента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Сообщить пациенту об эффекте</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 xml:space="preserve">Завершить процедуру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Зафиксировать время окончания введения анестетика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Провести тактильный контроль эффективности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bCs/>
                <w:sz w:val="28"/>
                <w:szCs w:val="28"/>
              </w:rPr>
              <w:t>Безопасная утилизация расходных материалов и инструментов</w:t>
            </w: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Утилизировать иглу</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Утилизировать карпулу</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Утилизировать шприц</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Снять перчатки, маску</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Обработать руки гигиеническим способом в конце</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Завершение испытания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При команде: "Осталась одна минута"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Перед выходом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Нерегламентированные и небезопасные действия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lastRenderedPageBreak/>
              <w:t>Соблюдение правил асептики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Оснащѐнность процедуры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Другие нерегламентированные и небезопасные действия </w:t>
            </w:r>
          </w:p>
          <w:p w:rsidR="00C74AD0" w:rsidRPr="00550A7B" w:rsidRDefault="00C74AD0" w:rsidP="00C74AD0">
            <w:pPr>
              <w:pStyle w:val="Default"/>
              <w:rPr>
                <w:rFonts w:ascii="Times New Roman" w:hAnsi="Times New Roman" w:cs="Times New Roman"/>
                <w:bCs/>
                <w:sz w:val="28"/>
                <w:szCs w:val="28"/>
              </w:rPr>
            </w:pPr>
          </w:p>
          <w:p w:rsidR="00C74AD0" w:rsidRPr="00550A7B" w:rsidRDefault="00C74AD0" w:rsidP="00C74AD0">
            <w:pPr>
              <w:pStyle w:val="Default"/>
              <w:rPr>
                <w:rFonts w:ascii="Times New Roman" w:hAnsi="Times New Roman" w:cs="Times New Roman"/>
                <w:bCs/>
                <w:sz w:val="28"/>
                <w:szCs w:val="28"/>
              </w:rPr>
            </w:pP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Общее впечатление эксперта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Общее количество набранных балов</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Итоговая оценка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bl>
    <w:p w:rsidR="00C74AD0" w:rsidRPr="00550A7B" w:rsidRDefault="00C74AD0" w:rsidP="00C74AD0">
      <w:pPr>
        <w:pStyle w:val="Default"/>
        <w:ind w:firstLine="708"/>
        <w:rPr>
          <w:rFonts w:ascii="Times New Roman" w:hAnsi="Times New Roman" w:cs="Times New Roman"/>
          <w:sz w:val="28"/>
          <w:szCs w:val="28"/>
        </w:rPr>
      </w:pP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ФИО экзаменатора</w:t>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t>Подпись</w:t>
      </w:r>
    </w:p>
    <w:p w:rsidR="00C74AD0" w:rsidRPr="00550A7B" w:rsidRDefault="00C74AD0" w:rsidP="00C74AD0">
      <w:pPr>
        <w:pStyle w:val="Default"/>
        <w:ind w:firstLine="708"/>
        <w:rPr>
          <w:rFonts w:ascii="Times New Roman" w:hAnsi="Times New Roman" w:cs="Times New Roman"/>
          <w:sz w:val="28"/>
          <w:szCs w:val="28"/>
        </w:rPr>
      </w:pPr>
    </w:p>
    <w:p w:rsidR="00C74AD0" w:rsidRPr="00550A7B" w:rsidRDefault="00C74AD0" w:rsidP="00C74AD0">
      <w:pPr>
        <w:pStyle w:val="Default"/>
        <w:ind w:firstLine="708"/>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bCs/>
          <w:color w:val="000000"/>
          <w:sz w:val="28"/>
          <w:szCs w:val="28"/>
        </w:rPr>
      </w:pPr>
      <w:r w:rsidRPr="00550A7B">
        <w:rPr>
          <w:rFonts w:ascii="Times New Roman" w:hAnsi="Times New Roman" w:cs="Times New Roman"/>
          <w:sz w:val="28"/>
          <w:szCs w:val="28"/>
        </w:rPr>
        <w:t xml:space="preserve">  </w:t>
      </w:r>
      <w:r w:rsidRPr="00550A7B">
        <w:rPr>
          <w:rFonts w:ascii="Times New Roman" w:hAnsi="Times New Roman" w:cs="Times New Roman"/>
          <w:color w:val="000000"/>
          <w:sz w:val="28"/>
          <w:szCs w:val="28"/>
        </w:rPr>
        <w:t xml:space="preserve">Станция - </w:t>
      </w:r>
      <w:r w:rsidRPr="00550A7B">
        <w:rPr>
          <w:rFonts w:ascii="Times New Roman" w:hAnsi="Times New Roman" w:cs="Times New Roman"/>
          <w:b/>
          <w:bCs/>
          <w:color w:val="000000"/>
          <w:sz w:val="28"/>
          <w:szCs w:val="28"/>
        </w:rPr>
        <w:t>Стоматологическое препарирование</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b/>
          <w:sz w:val="28"/>
          <w:szCs w:val="28"/>
        </w:rPr>
        <w:t>Задачи данной станции</w:t>
      </w:r>
      <w:r w:rsidRPr="00550A7B">
        <w:rPr>
          <w:rFonts w:ascii="Times New Roman" w:hAnsi="Times New Roman" w:cs="Times New Roman"/>
          <w:sz w:val="28"/>
          <w:szCs w:val="28"/>
        </w:rPr>
        <w:t>. Демонстрация экзаменуемым своего умения препарировать (этапы препарирования, в зависимости от задачи и поражения тканей зуба), а также работать с пациентом (общение, асептика и антисептика).</w:t>
      </w:r>
    </w:p>
    <w:p w:rsidR="00C74AD0" w:rsidRPr="00550A7B" w:rsidRDefault="00C74AD0" w:rsidP="00C74AD0">
      <w:pPr>
        <w:pStyle w:val="a4"/>
        <w:spacing w:after="0" w:line="240" w:lineRule="auto"/>
        <w:ind w:left="-57" w:firstLine="709"/>
        <w:jc w:val="both"/>
        <w:rPr>
          <w:rFonts w:ascii="Times New Roman" w:hAnsi="Times New Roman" w:cs="Times New Roman"/>
          <w:sz w:val="28"/>
          <w:szCs w:val="28"/>
        </w:rPr>
      </w:pPr>
      <w:r w:rsidRPr="00550A7B">
        <w:rPr>
          <w:rFonts w:ascii="Times New Roman" w:hAnsi="Times New Roman" w:cs="Times New Roman"/>
          <w:b/>
          <w:sz w:val="28"/>
          <w:szCs w:val="28"/>
        </w:rPr>
        <w:t>Симуляционное оборудование.</w:t>
      </w:r>
      <w:r w:rsidRPr="00550A7B">
        <w:rPr>
          <w:rFonts w:ascii="Times New Roman" w:hAnsi="Times New Roman" w:cs="Times New Roman"/>
          <w:sz w:val="28"/>
          <w:szCs w:val="28"/>
        </w:rPr>
        <w:t xml:space="preserve">  Фантом со сменными зубами (челюстью) и возможностью изменять угол наклона головной части и подвижной нижней челюстью. Обеспечить имитацию пациента, который сидит в кресле с одноразовой салфеткой на груди </w:t>
      </w:r>
    </w:p>
    <w:p w:rsidR="00C74AD0" w:rsidRPr="00550A7B" w:rsidRDefault="00C74AD0" w:rsidP="00C74AD0">
      <w:pPr>
        <w:pStyle w:val="a4"/>
        <w:spacing w:after="0" w:line="240" w:lineRule="auto"/>
        <w:ind w:left="-57"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Челюсть с постоянными зубами для препарирования и пломбирования из расчета по 1 шт. на каждые 15 попыток аккредитуемых </w:t>
      </w:r>
    </w:p>
    <w:p w:rsidR="00C74AD0" w:rsidRPr="00550A7B" w:rsidRDefault="00C74AD0" w:rsidP="00C74AD0">
      <w:pPr>
        <w:pStyle w:val="a4"/>
        <w:spacing w:after="0" w:line="240" w:lineRule="auto"/>
        <w:ind w:left="-57" w:firstLine="709"/>
        <w:jc w:val="both"/>
        <w:rPr>
          <w:rFonts w:ascii="Times New Roman" w:hAnsi="Times New Roman" w:cs="Times New Roman"/>
          <w:sz w:val="28"/>
          <w:szCs w:val="28"/>
        </w:rPr>
      </w:pPr>
      <w:r w:rsidRPr="00550A7B">
        <w:rPr>
          <w:rFonts w:ascii="Times New Roman" w:hAnsi="Times New Roman" w:cs="Times New Roman"/>
          <w:sz w:val="28"/>
          <w:szCs w:val="28"/>
        </w:rPr>
        <w:t>Челюсть с временными зубами для препарирования и пломбирования из расчета по 1 шт. на каждые 40 попыток аккредитуемых.</w:t>
      </w:r>
    </w:p>
    <w:p w:rsidR="00C74AD0" w:rsidRPr="00550A7B" w:rsidRDefault="00C74AD0" w:rsidP="00C74AD0">
      <w:pPr>
        <w:pStyle w:val="a4"/>
        <w:spacing w:after="0" w:line="240" w:lineRule="auto"/>
        <w:ind w:left="-57" w:firstLine="709"/>
        <w:jc w:val="both"/>
        <w:rPr>
          <w:rFonts w:ascii="Times New Roman" w:hAnsi="Times New Roman" w:cs="Times New Roman"/>
          <w:sz w:val="28"/>
          <w:szCs w:val="28"/>
        </w:rPr>
      </w:pPr>
      <w:r w:rsidRPr="00550A7B">
        <w:rPr>
          <w:rFonts w:ascii="Times New Roman" w:hAnsi="Times New Roman" w:cs="Times New Roman"/>
          <w:sz w:val="28"/>
          <w:szCs w:val="28"/>
        </w:rPr>
        <w:t>Турунды,  кариес-маркер, имитация антисептика, защитные очки, эскаватор, пинцет, боры (шаровидный, пиковидный, фисурный, оливовидный, цилиндрический),  полировочная головка (резиновая силиконовая).</w:t>
      </w:r>
    </w:p>
    <w:p w:rsidR="00C74AD0" w:rsidRPr="00550A7B" w:rsidRDefault="00C74AD0" w:rsidP="00C74AD0">
      <w:pPr>
        <w:autoSpaceDE w:val="0"/>
        <w:autoSpaceDN w:val="0"/>
        <w:adjustRightInd w:val="0"/>
        <w:ind w:firstLine="708"/>
        <w:rPr>
          <w:rFonts w:ascii="Times New Roman" w:hAnsi="Times New Roman" w:cs="Times New Roman"/>
          <w:sz w:val="28"/>
          <w:szCs w:val="28"/>
        </w:rPr>
      </w:pPr>
      <w:r w:rsidRPr="00550A7B">
        <w:rPr>
          <w:rFonts w:ascii="Times New Roman" w:hAnsi="Times New Roman" w:cs="Times New Roman"/>
          <w:sz w:val="28"/>
          <w:szCs w:val="28"/>
        </w:rPr>
        <w:t>При проведении экзамена выпускники получают задания с различными вариантами  препарирования зубов у детей и взрослых, встречающихся в  терапевтической и ортопедической стоматологии.</w:t>
      </w:r>
    </w:p>
    <w:p w:rsidR="00C74AD0" w:rsidRPr="00550A7B" w:rsidRDefault="00C74AD0" w:rsidP="00C74AD0">
      <w:pPr>
        <w:pStyle w:val="Default"/>
        <w:ind w:firstLine="708"/>
        <w:jc w:val="center"/>
        <w:rPr>
          <w:rFonts w:ascii="Times New Roman" w:hAnsi="Times New Roman" w:cs="Times New Roman"/>
          <w:sz w:val="28"/>
          <w:szCs w:val="28"/>
        </w:rPr>
      </w:pPr>
      <w:r w:rsidRPr="00550A7B">
        <w:rPr>
          <w:rFonts w:ascii="Times New Roman" w:hAnsi="Times New Roman" w:cs="Times New Roman"/>
          <w:sz w:val="28"/>
          <w:szCs w:val="28"/>
        </w:rPr>
        <w:t>Примеры заданий.</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Информация для экзаменуемого (брифинг) .</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 xml:space="preserve">Для терапевтического и детского препарирования.  Вы стоматолог общей практики. Пациент (…..) (…..) лет. Анамнез собран, осмотр проведен, поставлен диагноз: К 02.1- кариес дентина. Выявлена кариозная полость на окклюзионной поверхности зуба (…). Анестезия проведена. Задание: отпрепарируйте кариозную полость для последующего пломбирования композитом светового отверждения, соблюдая правила асептики и антисептики. </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 xml:space="preserve"> Для ортопедического препарирования.  Вы стоматолог общей практики. Пациент (…..) (…..) лет. Анамнез собран, осмотр проведен, поставлен диагноз: дефект твердых тканей зуба (…) (частичное разрушение </w:t>
      </w:r>
      <w:r w:rsidRPr="00550A7B">
        <w:rPr>
          <w:rFonts w:ascii="Times New Roman" w:hAnsi="Times New Roman" w:cs="Times New Roman"/>
          <w:sz w:val="28"/>
          <w:szCs w:val="28"/>
        </w:rPr>
        <w:lastRenderedPageBreak/>
        <w:t xml:space="preserve">коронки зуба, ИРОПЗ=0,6). Анестезия проведена. Задание: отпрепарируйте зуб под цельнолитую коронку, соблюдая правила асептики и антисептики </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Информация для экзаменаторов.</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Задание №3. Чек-лист №3. Вписывается фамилия экзаменующегося.</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Взрослый 35 лет Иванов Петр Николаевич . Препарирование кариозной полости на окклюзионной поверхности  зуба 16.</w:t>
      </w:r>
    </w:p>
    <w:p w:rsidR="00C74AD0" w:rsidRPr="00550A7B" w:rsidRDefault="00C74AD0" w:rsidP="00C74AD0">
      <w:pPr>
        <w:pStyle w:val="Default"/>
        <w:ind w:firstLine="708"/>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 Задание №4. Чек-лист №4. Вписывается фамилия экзаменующегося.</w:t>
      </w: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Взрослый 35 лет Иванов Петр Николаевич . Препарирование зуба 25 под цельнолитую коронку.</w:t>
      </w:r>
    </w:p>
    <w:p w:rsidR="00C74AD0" w:rsidRPr="00550A7B" w:rsidRDefault="00C74AD0" w:rsidP="00C74AD0">
      <w:pPr>
        <w:pStyle w:val="Default"/>
        <w:ind w:firstLine="708"/>
        <w:rPr>
          <w:rFonts w:ascii="Times New Roman" w:hAnsi="Times New Roman" w:cs="Times New Roman"/>
          <w:sz w:val="28"/>
          <w:szCs w:val="28"/>
        </w:rPr>
      </w:pP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 xml:space="preserve"> </w:t>
      </w:r>
    </w:p>
    <w:p w:rsidR="00C74AD0" w:rsidRPr="00550A7B" w:rsidRDefault="00C74AD0" w:rsidP="00C74AD0">
      <w:pPr>
        <w:pStyle w:val="a4"/>
        <w:spacing w:after="0" w:line="240" w:lineRule="auto"/>
        <w:ind w:left="0" w:firstLine="709"/>
        <w:jc w:val="both"/>
        <w:rPr>
          <w:rFonts w:ascii="Times New Roman" w:hAnsi="Times New Roman" w:cs="Times New Roman"/>
          <w:b/>
          <w:bCs/>
          <w:color w:val="000000"/>
          <w:sz w:val="28"/>
          <w:szCs w:val="28"/>
        </w:rPr>
      </w:pPr>
      <w:r w:rsidRPr="00550A7B">
        <w:rPr>
          <w:rFonts w:ascii="Times New Roman" w:hAnsi="Times New Roman" w:cs="Times New Roman"/>
          <w:b/>
          <w:color w:val="000000"/>
          <w:sz w:val="28"/>
          <w:szCs w:val="28"/>
        </w:rPr>
        <w:t xml:space="preserve">Чек-лист станции – </w:t>
      </w:r>
      <w:r w:rsidRPr="00550A7B">
        <w:rPr>
          <w:rFonts w:ascii="Times New Roman" w:hAnsi="Times New Roman" w:cs="Times New Roman"/>
          <w:b/>
          <w:bCs/>
          <w:color w:val="000000"/>
          <w:sz w:val="28"/>
          <w:szCs w:val="28"/>
        </w:rPr>
        <w:t>Стоматологическое препарирование</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ФИО экзаменующегося</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Номер задачи</w:t>
      </w:r>
    </w:p>
    <w:p w:rsidR="00C74AD0" w:rsidRPr="00550A7B" w:rsidRDefault="00C74AD0" w:rsidP="00C74AD0">
      <w:pPr>
        <w:pStyle w:val="a4"/>
        <w:spacing w:after="0" w:line="240" w:lineRule="auto"/>
        <w:ind w:left="0" w:firstLine="709"/>
        <w:jc w:val="center"/>
        <w:rPr>
          <w:rFonts w:ascii="Times New Roman" w:hAnsi="Times New Roman" w:cs="Times New Roman"/>
          <w:color w:val="000000"/>
          <w:sz w:val="28"/>
          <w:szCs w:val="28"/>
        </w:rPr>
      </w:pPr>
      <w:r w:rsidRPr="00550A7B">
        <w:rPr>
          <w:rFonts w:ascii="Times New Roman" w:hAnsi="Times New Roman" w:cs="Times New Roman"/>
          <w:color w:val="000000"/>
          <w:sz w:val="28"/>
          <w:szCs w:val="28"/>
        </w:rPr>
        <w:t xml:space="preserve"> Время начала работы</w:t>
      </w:r>
    </w:p>
    <w:p w:rsidR="00C74AD0" w:rsidRPr="00550A7B" w:rsidRDefault="00C74AD0" w:rsidP="00C74AD0">
      <w:pPr>
        <w:pStyle w:val="Default"/>
        <w:ind w:firstLine="708"/>
        <w:rPr>
          <w:rFonts w:ascii="Times New Roman" w:hAnsi="Times New Roman" w:cs="Times New Roman"/>
          <w:sz w:val="28"/>
          <w:szCs w:val="28"/>
        </w:rPr>
      </w:pPr>
    </w:p>
    <w:tbl>
      <w:tblPr>
        <w:tblStyle w:val="a3"/>
        <w:tblW w:w="0" w:type="auto"/>
        <w:tblLook w:val="04A0" w:firstRow="1" w:lastRow="0" w:firstColumn="1" w:lastColumn="0" w:noHBand="0" w:noVBand="1"/>
      </w:tblPr>
      <w:tblGrid>
        <w:gridCol w:w="7336"/>
        <w:gridCol w:w="2235"/>
      </w:tblGrid>
      <w:tr w:rsidR="00C74AD0" w:rsidRPr="00550A7B" w:rsidTr="00C74AD0">
        <w:tc>
          <w:tcPr>
            <w:tcW w:w="7336" w:type="dxa"/>
          </w:tcPr>
          <w:p w:rsidR="00C74AD0" w:rsidRPr="00550A7B" w:rsidRDefault="00C74AD0" w:rsidP="00C74AD0">
            <w:pPr>
              <w:pStyle w:val="Default"/>
              <w:jc w:val="center"/>
              <w:rPr>
                <w:rFonts w:ascii="Times New Roman" w:hAnsi="Times New Roman" w:cs="Times New Roman"/>
                <w:sz w:val="28"/>
                <w:szCs w:val="28"/>
              </w:rPr>
            </w:pPr>
            <w:r w:rsidRPr="00550A7B">
              <w:rPr>
                <w:rFonts w:ascii="Times New Roman" w:hAnsi="Times New Roman" w:cs="Times New Roman"/>
                <w:bCs/>
                <w:sz w:val="28"/>
                <w:szCs w:val="28"/>
              </w:rPr>
              <w:t xml:space="preserve">Действие </w:t>
            </w:r>
          </w:p>
          <w:p w:rsidR="00C74AD0" w:rsidRPr="00550A7B" w:rsidRDefault="00C74AD0" w:rsidP="00C74AD0">
            <w:pPr>
              <w:pStyle w:val="a4"/>
              <w:spacing w:after="0" w:line="240" w:lineRule="auto"/>
              <w:ind w:left="0"/>
              <w:jc w:val="center"/>
              <w:rPr>
                <w:rFonts w:ascii="Times New Roman" w:hAnsi="Times New Roman" w:cs="Times New Roman"/>
                <w:sz w:val="28"/>
                <w:szCs w:val="28"/>
              </w:rPr>
            </w:pP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Оценка в баллах (0, 1, 2)</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Установить контакт с пациентом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Идентифицировать личность пациента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Сообщить пациенту о ходе процедуры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Обработать руки гигиеническим способом вначале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Подготовить рабочее место (убедиться, что всѐ необходимое  есть заранее)</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Положение</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Занять правильное положение возле пациента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autoSpaceDE w:val="0"/>
              <w:autoSpaceDN w:val="0"/>
              <w:adjustRightInd w:val="0"/>
              <w:rPr>
                <w:rFonts w:ascii="Times New Roman" w:hAnsi="Times New Roman" w:cs="Times New Roman"/>
                <w:bCs/>
                <w:color w:val="000000"/>
                <w:sz w:val="28"/>
                <w:szCs w:val="28"/>
              </w:rPr>
            </w:pPr>
            <w:r w:rsidRPr="00550A7B">
              <w:rPr>
                <w:rFonts w:ascii="Times New Roman" w:hAnsi="Times New Roman" w:cs="Times New Roman"/>
                <w:bCs/>
                <w:color w:val="000000"/>
                <w:sz w:val="28"/>
                <w:szCs w:val="28"/>
              </w:rPr>
              <w:t>Помочь занять удобное положение пациенту, который сидит в кресле с одноразовой салфеткой на груди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Соответствие положению кресла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Обеспечить визуализацию ротовой полости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Средства индивидуальной защиты</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 xml:space="preserve">Подготовить перчатки, маску медицинскую трѐхслойную, шапочку (быть в шапочке и маске на шее)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bCs/>
                <w:sz w:val="28"/>
                <w:szCs w:val="28"/>
              </w:rPr>
              <w:t>Последовательность использования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Осмотреть место лечения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bCs/>
                <w:sz w:val="28"/>
                <w:szCs w:val="28"/>
              </w:rPr>
              <w:t>1 этап препарирования</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Выбрать наконечник для 1 этапа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Выбрать бор для 1 этапа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Использование слюноотсоса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Завершить 1 этап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bCs/>
                <w:sz w:val="28"/>
                <w:szCs w:val="28"/>
              </w:rPr>
              <w:lastRenderedPageBreak/>
              <w:t>2 этап препарирования</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Выбрать наконечник для 2 этапа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Выбрать бор для 2 этапа препарировани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Использование слюноотсоса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bCs/>
                <w:sz w:val="28"/>
                <w:szCs w:val="28"/>
              </w:rPr>
            </w:pPr>
            <w:r w:rsidRPr="00550A7B">
              <w:rPr>
                <w:rFonts w:ascii="Times New Roman" w:hAnsi="Times New Roman" w:cs="Times New Roman"/>
                <w:bCs/>
                <w:color w:val="000000"/>
                <w:sz w:val="28"/>
                <w:szCs w:val="28"/>
              </w:rPr>
              <w:t>Завершить 2 этап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bCs/>
                <w:color w:val="000000"/>
                <w:sz w:val="28"/>
                <w:szCs w:val="28"/>
              </w:rPr>
            </w:pPr>
            <w:r w:rsidRPr="00550A7B">
              <w:rPr>
                <w:rFonts w:ascii="Times New Roman" w:hAnsi="Times New Roman" w:cs="Times New Roman"/>
                <w:bCs/>
                <w:color w:val="000000"/>
                <w:sz w:val="28"/>
                <w:szCs w:val="28"/>
              </w:rPr>
              <w:t>Проконтролировать качество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3 этап препарирования</w:t>
            </w: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bCs/>
                <w:color w:val="000000"/>
                <w:sz w:val="28"/>
                <w:szCs w:val="28"/>
              </w:rPr>
              <w:t>Выбрать наконечник для 3 этапа препарирования</w:t>
            </w:r>
          </w:p>
        </w:tc>
        <w:tc>
          <w:tcPr>
            <w:tcW w:w="2235" w:type="dxa"/>
          </w:tcPr>
          <w:p w:rsidR="00C74AD0" w:rsidRPr="00550A7B" w:rsidRDefault="00C74AD0" w:rsidP="00C74AD0">
            <w:pP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bCs/>
                <w:color w:val="000000"/>
                <w:sz w:val="28"/>
                <w:szCs w:val="28"/>
              </w:rPr>
            </w:pPr>
            <w:r w:rsidRPr="00550A7B">
              <w:rPr>
                <w:rFonts w:ascii="Times New Roman" w:hAnsi="Times New Roman" w:cs="Times New Roman"/>
                <w:sz w:val="28"/>
                <w:szCs w:val="28"/>
              </w:rPr>
              <w:t>Выбрать бор для 3 этапа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Использование слюноотсоса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Завершить 3 этап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4 этап препарирования</w:t>
            </w: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Выбрать наконечник для 4 этапа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Выбрать бор для 4 этапа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 xml:space="preserve">Использование слюноотсоса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Завершить 4 этап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Антисептическая обработка полости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Закончить препарирование</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Зафиксировать время окончания препарирования</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Снять перчатки, очки, маску</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Обработать руки гигиеническим способом в конце</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Завершение испытания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При команде: "Осталась одна минута"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Перед выходом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9571" w:type="dxa"/>
            <w:gridSpan w:val="2"/>
          </w:tcPr>
          <w:p w:rsidR="00C74AD0" w:rsidRPr="00550A7B" w:rsidRDefault="00C74AD0" w:rsidP="00C74AD0">
            <w:pPr>
              <w:pStyle w:val="Default"/>
              <w:jc w:val="center"/>
              <w:rPr>
                <w:rFonts w:ascii="Times New Roman" w:hAnsi="Times New Roman" w:cs="Times New Roman"/>
                <w:bCs/>
                <w:sz w:val="28"/>
                <w:szCs w:val="28"/>
              </w:rPr>
            </w:pPr>
            <w:r w:rsidRPr="00550A7B">
              <w:rPr>
                <w:rFonts w:ascii="Times New Roman" w:hAnsi="Times New Roman" w:cs="Times New Roman"/>
                <w:sz w:val="28"/>
                <w:szCs w:val="28"/>
              </w:rPr>
              <w:t>Нерегламентированные и небезопасные действия</w:t>
            </w:r>
          </w:p>
          <w:p w:rsidR="00C74AD0" w:rsidRPr="00550A7B" w:rsidRDefault="00C74AD0" w:rsidP="00C74AD0">
            <w:pPr>
              <w:pStyle w:val="a4"/>
              <w:spacing w:after="0" w:line="240" w:lineRule="auto"/>
              <w:ind w:left="0"/>
              <w:jc w:val="center"/>
              <w:rPr>
                <w:rFonts w:ascii="Times New Roman" w:hAnsi="Times New Roman" w:cs="Times New Roman"/>
                <w:sz w:val="28"/>
                <w:szCs w:val="28"/>
              </w:rPr>
            </w:pPr>
            <w:r w:rsidRPr="00550A7B">
              <w:rPr>
                <w:rFonts w:ascii="Times New Roman" w:hAnsi="Times New Roman" w:cs="Times New Roman"/>
                <w:sz w:val="28"/>
                <w:szCs w:val="28"/>
              </w:rPr>
              <w:t xml:space="preserve">                                                                                                            -</w:t>
            </w:r>
          </w:p>
        </w:tc>
      </w:tr>
      <w:tr w:rsidR="00C74AD0" w:rsidRPr="00550A7B" w:rsidTr="00C74AD0">
        <w:tc>
          <w:tcPr>
            <w:tcW w:w="7336" w:type="dxa"/>
          </w:tcPr>
          <w:p w:rsidR="00C74AD0" w:rsidRPr="00550A7B" w:rsidRDefault="00C74AD0" w:rsidP="00C74AD0">
            <w:pPr>
              <w:pStyle w:val="Default"/>
              <w:rPr>
                <w:rFonts w:ascii="Times New Roman" w:hAnsi="Times New Roman" w:cs="Times New Roman"/>
                <w:sz w:val="28"/>
                <w:szCs w:val="28"/>
              </w:rPr>
            </w:pPr>
            <w:r w:rsidRPr="00550A7B">
              <w:rPr>
                <w:rFonts w:ascii="Times New Roman" w:hAnsi="Times New Roman" w:cs="Times New Roman"/>
                <w:bCs/>
                <w:sz w:val="28"/>
                <w:szCs w:val="28"/>
              </w:rPr>
              <w:t>Соблюдение правил асептики</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Оснащѐнность процедуры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Другие нерегламентированные и небезопасные действия </w:t>
            </w:r>
          </w:p>
          <w:p w:rsidR="00C74AD0" w:rsidRPr="00550A7B" w:rsidRDefault="00C74AD0" w:rsidP="00C74AD0">
            <w:pPr>
              <w:pStyle w:val="Default"/>
              <w:rPr>
                <w:rFonts w:ascii="Times New Roman" w:hAnsi="Times New Roman" w:cs="Times New Roman"/>
                <w:bCs/>
                <w:sz w:val="28"/>
                <w:szCs w:val="28"/>
              </w:rPr>
            </w:pPr>
          </w:p>
          <w:p w:rsidR="00C74AD0" w:rsidRPr="00550A7B" w:rsidRDefault="00C74AD0" w:rsidP="00C74AD0">
            <w:pPr>
              <w:pStyle w:val="Default"/>
              <w:rPr>
                <w:rFonts w:ascii="Times New Roman" w:hAnsi="Times New Roman" w:cs="Times New Roman"/>
                <w:bCs/>
                <w:sz w:val="28"/>
                <w:szCs w:val="28"/>
              </w:rPr>
            </w:pP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 xml:space="preserve">Общее впечатление эксперта </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Общее количество набранных балов</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r w:rsidR="00C74AD0" w:rsidRPr="00550A7B" w:rsidTr="00C74AD0">
        <w:tc>
          <w:tcPr>
            <w:tcW w:w="7336" w:type="dxa"/>
          </w:tcPr>
          <w:p w:rsidR="00C74AD0" w:rsidRPr="00550A7B" w:rsidRDefault="00C74AD0" w:rsidP="00C74AD0">
            <w:pPr>
              <w:pStyle w:val="Default"/>
              <w:rPr>
                <w:rFonts w:ascii="Times New Roman" w:hAnsi="Times New Roman" w:cs="Times New Roman"/>
                <w:bCs/>
                <w:sz w:val="28"/>
                <w:szCs w:val="28"/>
              </w:rPr>
            </w:pPr>
            <w:r w:rsidRPr="00550A7B">
              <w:rPr>
                <w:rFonts w:ascii="Times New Roman" w:hAnsi="Times New Roman" w:cs="Times New Roman"/>
                <w:bCs/>
                <w:sz w:val="28"/>
                <w:szCs w:val="28"/>
              </w:rPr>
              <w:t>Итоговая оценка</w:t>
            </w:r>
          </w:p>
        </w:tc>
        <w:tc>
          <w:tcPr>
            <w:tcW w:w="2235" w:type="dxa"/>
          </w:tcPr>
          <w:p w:rsidR="00C74AD0" w:rsidRPr="00550A7B" w:rsidRDefault="00C74AD0" w:rsidP="00C74AD0">
            <w:pPr>
              <w:pStyle w:val="a4"/>
              <w:spacing w:after="0" w:line="240" w:lineRule="auto"/>
              <w:ind w:left="0"/>
              <w:jc w:val="center"/>
              <w:rPr>
                <w:rFonts w:ascii="Times New Roman" w:hAnsi="Times New Roman" w:cs="Times New Roman"/>
                <w:sz w:val="28"/>
                <w:szCs w:val="28"/>
              </w:rPr>
            </w:pPr>
          </w:p>
        </w:tc>
      </w:tr>
    </w:tbl>
    <w:p w:rsidR="00C74AD0" w:rsidRPr="00550A7B" w:rsidRDefault="00C74AD0" w:rsidP="00C74AD0">
      <w:pPr>
        <w:pStyle w:val="a4"/>
        <w:spacing w:after="0" w:line="240" w:lineRule="auto"/>
        <w:ind w:left="0" w:firstLine="709"/>
        <w:jc w:val="both"/>
        <w:rPr>
          <w:rFonts w:ascii="Times New Roman" w:hAnsi="Times New Roman" w:cs="Times New Roman"/>
          <w:b/>
          <w:color w:val="000000"/>
          <w:sz w:val="28"/>
          <w:szCs w:val="28"/>
        </w:rPr>
      </w:pPr>
    </w:p>
    <w:p w:rsidR="00C74AD0" w:rsidRPr="00550A7B" w:rsidRDefault="00C74AD0" w:rsidP="00C74AD0">
      <w:pPr>
        <w:pStyle w:val="Default"/>
        <w:ind w:firstLine="708"/>
        <w:rPr>
          <w:rFonts w:ascii="Times New Roman" w:hAnsi="Times New Roman" w:cs="Times New Roman"/>
          <w:sz w:val="28"/>
          <w:szCs w:val="28"/>
        </w:rPr>
      </w:pPr>
      <w:r w:rsidRPr="00550A7B">
        <w:rPr>
          <w:rFonts w:ascii="Times New Roman" w:hAnsi="Times New Roman" w:cs="Times New Roman"/>
          <w:sz w:val="28"/>
          <w:szCs w:val="28"/>
        </w:rPr>
        <w:t>ФИО экзаменатора</w:t>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t>Подпись</w:t>
      </w:r>
    </w:p>
    <w:p w:rsidR="00C74AD0" w:rsidRPr="00550A7B" w:rsidRDefault="00C74AD0" w:rsidP="00C74AD0">
      <w:pPr>
        <w:pStyle w:val="a4"/>
        <w:spacing w:after="0" w:line="240" w:lineRule="auto"/>
        <w:ind w:left="0" w:firstLine="709"/>
        <w:jc w:val="both"/>
        <w:rPr>
          <w:rFonts w:ascii="Times New Roman" w:hAnsi="Times New Roman" w:cs="Times New Roman"/>
          <w:b/>
          <w:color w:val="000000"/>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color w:val="000000"/>
          <w:sz w:val="28"/>
          <w:szCs w:val="28"/>
        </w:rPr>
      </w:pPr>
    </w:p>
    <w:p w:rsidR="00C74AD0" w:rsidRPr="00550A7B" w:rsidRDefault="00C74AD0" w:rsidP="00C74AD0">
      <w:pPr>
        <w:pStyle w:val="a4"/>
        <w:spacing w:after="0" w:line="240" w:lineRule="auto"/>
        <w:ind w:left="0" w:firstLine="720"/>
        <w:jc w:val="center"/>
        <w:rPr>
          <w:rFonts w:ascii="Times New Roman" w:hAnsi="Times New Roman" w:cs="Times New Roman"/>
          <w:b/>
          <w:color w:val="000000"/>
          <w:sz w:val="28"/>
          <w:szCs w:val="28"/>
        </w:rPr>
      </w:pPr>
      <w:r w:rsidRPr="00550A7B">
        <w:rPr>
          <w:rFonts w:ascii="Times New Roman" w:hAnsi="Times New Roman" w:cs="Times New Roman"/>
          <w:b/>
          <w:sz w:val="28"/>
          <w:szCs w:val="28"/>
        </w:rPr>
        <w:t xml:space="preserve">4.6 Материалы оценочных средств второго этапа Государственной итоговой аттестации - </w:t>
      </w:r>
      <w:r w:rsidRPr="00550A7B">
        <w:rPr>
          <w:rFonts w:ascii="Times New Roman" w:hAnsi="Times New Roman" w:cs="Times New Roman"/>
          <w:b/>
          <w:i/>
          <w:color w:val="000000" w:themeColor="text1"/>
          <w:sz w:val="28"/>
          <w:szCs w:val="28"/>
        </w:rPr>
        <w:t>экзамена в устной форме.</w:t>
      </w:r>
    </w:p>
    <w:p w:rsidR="00C74AD0" w:rsidRPr="00550A7B" w:rsidRDefault="00C74AD0" w:rsidP="00C74AD0">
      <w:pPr>
        <w:autoSpaceDE w:val="0"/>
        <w:autoSpaceDN w:val="0"/>
        <w:adjustRightInd w:val="0"/>
        <w:rPr>
          <w:rFonts w:ascii="Times New Roman" w:hAnsi="Times New Roman" w:cs="Times New Roman"/>
          <w:color w:val="000000"/>
          <w:sz w:val="28"/>
          <w:szCs w:val="28"/>
        </w:rPr>
      </w:pPr>
    </w:p>
    <w:p w:rsidR="00C74AD0" w:rsidRPr="00550A7B" w:rsidRDefault="00C74AD0" w:rsidP="00C74AD0">
      <w:pPr>
        <w:pStyle w:val="a4"/>
        <w:spacing w:after="0" w:line="240" w:lineRule="auto"/>
        <w:ind w:left="0" w:firstLine="709"/>
        <w:jc w:val="center"/>
        <w:rPr>
          <w:rFonts w:ascii="Times New Roman" w:hAnsi="Times New Roman" w:cs="Times New Roman"/>
          <w:b/>
          <w:sz w:val="28"/>
          <w:szCs w:val="28"/>
        </w:rPr>
      </w:pPr>
      <w:r w:rsidRPr="00550A7B">
        <w:rPr>
          <w:rFonts w:ascii="Times New Roman" w:hAnsi="Times New Roman" w:cs="Times New Roman"/>
          <w:b/>
          <w:sz w:val="28"/>
          <w:szCs w:val="28"/>
        </w:rPr>
        <w:t>Примеры ситуационных задач с эталонами ответов для второго этапа государственного экзамена- устное собеседование</w:t>
      </w:r>
    </w:p>
    <w:p w:rsidR="00C74AD0" w:rsidRPr="00550A7B" w:rsidRDefault="00C74AD0" w:rsidP="00C74AD0">
      <w:pPr>
        <w:pStyle w:val="a4"/>
        <w:spacing w:after="0" w:line="240" w:lineRule="auto"/>
        <w:ind w:left="0" w:firstLine="709"/>
        <w:jc w:val="center"/>
        <w:rPr>
          <w:rFonts w:ascii="Times New Roman" w:hAnsi="Times New Roman" w:cs="Times New Roman"/>
          <w:b/>
          <w:sz w:val="28"/>
          <w:szCs w:val="28"/>
        </w:rPr>
      </w:pPr>
    </w:p>
    <w:p w:rsidR="00C74AD0" w:rsidRPr="00550A7B" w:rsidRDefault="00C74AD0" w:rsidP="00C74AD0">
      <w:pPr>
        <w:pStyle w:val="a4"/>
        <w:spacing w:after="0" w:line="240" w:lineRule="auto"/>
        <w:ind w:left="0" w:firstLine="709"/>
        <w:jc w:val="center"/>
        <w:rPr>
          <w:rFonts w:ascii="Times New Roman" w:hAnsi="Times New Roman" w:cs="Times New Roman"/>
          <w:b/>
          <w:i/>
          <w:sz w:val="28"/>
          <w:szCs w:val="28"/>
        </w:rPr>
      </w:pPr>
      <w:r w:rsidRPr="00550A7B">
        <w:rPr>
          <w:rFonts w:ascii="Times New Roman" w:hAnsi="Times New Roman" w:cs="Times New Roman"/>
          <w:b/>
          <w:i/>
          <w:sz w:val="28"/>
          <w:szCs w:val="28"/>
        </w:rPr>
        <w:t>Примерная задача по детской стоматологии</w:t>
      </w:r>
    </w:p>
    <w:p w:rsidR="00C74AD0" w:rsidRPr="00550A7B" w:rsidRDefault="00C74AD0" w:rsidP="00C74AD0">
      <w:pPr>
        <w:pStyle w:val="a4"/>
        <w:spacing w:after="0" w:line="240" w:lineRule="auto"/>
        <w:ind w:left="0" w:firstLine="709"/>
        <w:jc w:val="center"/>
        <w:rPr>
          <w:rFonts w:ascii="Times New Roman" w:hAnsi="Times New Roman" w:cs="Times New Roman"/>
          <w:b/>
          <w:sz w:val="28"/>
          <w:szCs w:val="28"/>
        </w:rPr>
      </w:pPr>
    </w:p>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Ребенку 11 лет. Обратился в стоматологическую поликлинику с жалобами на сухость в полости рта, боль при глотании.</w:t>
      </w:r>
    </w:p>
    <w:p w:rsidR="00C74AD0" w:rsidRPr="00550A7B" w:rsidRDefault="00C74AD0" w:rsidP="00C74AD0">
      <w:pPr>
        <w:spacing w:after="160"/>
        <w:ind w:firstLine="709"/>
        <w:rPr>
          <w:rFonts w:ascii="Times New Roman" w:hAnsi="Times New Roman" w:cs="Times New Roman"/>
          <w:sz w:val="28"/>
          <w:szCs w:val="28"/>
        </w:rPr>
      </w:pPr>
      <w:r w:rsidRPr="00550A7B">
        <w:rPr>
          <w:rFonts w:ascii="Times New Roman" w:hAnsi="Times New Roman" w:cs="Times New Roman"/>
          <w:b/>
          <w:i/>
          <w:sz w:val="28"/>
          <w:szCs w:val="28"/>
        </w:rPr>
        <w:t>Объективно:</w:t>
      </w:r>
      <w:r w:rsidRPr="00550A7B">
        <w:rPr>
          <w:rFonts w:ascii="Times New Roman" w:hAnsi="Times New Roman" w:cs="Times New Roman"/>
          <w:i/>
          <w:sz w:val="28"/>
          <w:szCs w:val="28"/>
        </w:rPr>
        <w:t xml:space="preserve"> </w:t>
      </w:r>
      <w:r w:rsidRPr="00550A7B">
        <w:rPr>
          <w:rFonts w:ascii="Times New Roman" w:hAnsi="Times New Roman" w:cs="Times New Roman"/>
          <w:sz w:val="28"/>
          <w:szCs w:val="28"/>
        </w:rPr>
        <w:t>Слизистая оболочка полости рта гиперемирована, обнаружен диффузный катаральный стоматит, пылающий зев. Язык отечен, ярко красного цвета с малиновым оттенком, с выступающими сосочками (см. рисунок).</w:t>
      </w:r>
    </w:p>
    <w:p w:rsidR="00C74AD0" w:rsidRPr="00550A7B" w:rsidRDefault="00C74AD0" w:rsidP="00C74AD0">
      <w:pPr>
        <w:spacing w:after="160"/>
        <w:ind w:firstLine="709"/>
        <w:rPr>
          <w:rFonts w:ascii="Times New Roman" w:hAnsi="Times New Roman" w:cs="Times New Roman"/>
          <w:sz w:val="28"/>
          <w:szCs w:val="28"/>
        </w:rPr>
      </w:pPr>
      <w:r w:rsidRPr="00550A7B">
        <w:rPr>
          <w:rFonts w:ascii="Times New Roman" w:hAnsi="Times New Roman" w:cs="Times New Roman"/>
          <w:sz w:val="28"/>
          <w:szCs w:val="28"/>
        </w:rPr>
        <w:t xml:space="preserve">В проекции корня зуба 85 свищевой ход со скудным отделяемым. Перкуссия зуба безболезненна. </w:t>
      </w:r>
      <w:r w:rsidR="002B5CD1" w:rsidRPr="00550A7B">
        <w:rPr>
          <w:rFonts w:ascii="Times New Roman" w:hAnsi="Times New Roman" w:cs="Times New Roman"/>
          <w:sz w:val="28"/>
          <w:szCs w:val="28"/>
        </w:rPr>
        <w:t>На жевательной поверхности зуба 24 имеется кариозная полость в пределах эмали.</w:t>
      </w:r>
    </w:p>
    <w:p w:rsidR="00C74AD0" w:rsidRPr="00550A7B" w:rsidRDefault="00C74AD0" w:rsidP="00C74AD0">
      <w:pPr>
        <w:spacing w:after="160"/>
        <w:ind w:firstLine="709"/>
        <w:jc w:val="center"/>
        <w:rPr>
          <w:rFonts w:ascii="Times New Roman" w:hAnsi="Times New Roman" w:cs="Times New Roman"/>
          <w:sz w:val="28"/>
          <w:szCs w:val="28"/>
        </w:rPr>
      </w:pPr>
      <w:r w:rsidRPr="00550A7B">
        <w:rPr>
          <w:rFonts w:ascii="Times New Roman" w:hAnsi="Times New Roman" w:cs="Times New Roman"/>
          <w:noProof/>
          <w:sz w:val="28"/>
          <w:szCs w:val="28"/>
          <w:lang w:eastAsia="ru-RU"/>
        </w:rPr>
        <w:drawing>
          <wp:inline distT="0" distB="0" distL="0" distR="0">
            <wp:extent cx="2428399" cy="2219437"/>
            <wp:effectExtent l="0" t="0" r="0" b="0"/>
            <wp:docPr id="2" name="Рисунок 2" descr="https://medjournal.info/wp-content/uploads/2018/01/малиновый-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journal.info/wp-content/uploads/2018/01/малиновый-язы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7894" cy="2218975"/>
                    </a:xfrm>
                    <a:prstGeom prst="rect">
                      <a:avLst/>
                    </a:prstGeom>
                    <a:noFill/>
                    <a:ln>
                      <a:noFill/>
                    </a:ln>
                  </pic:spPr>
                </pic:pic>
              </a:graphicData>
            </a:graphic>
          </wp:inline>
        </w:drawing>
      </w:r>
    </w:p>
    <w:p w:rsidR="00C74AD0" w:rsidRPr="00550A7B" w:rsidRDefault="00C74AD0" w:rsidP="00C74AD0">
      <w:pPr>
        <w:spacing w:after="160"/>
        <w:ind w:firstLine="709"/>
        <w:rPr>
          <w:rFonts w:ascii="Times New Roman" w:hAnsi="Times New Roman" w:cs="Times New Roman"/>
          <w:sz w:val="28"/>
          <w:szCs w:val="28"/>
        </w:rPr>
      </w:pPr>
    </w:p>
    <w:p w:rsidR="00C74AD0" w:rsidRPr="00550A7B" w:rsidRDefault="00C74AD0" w:rsidP="00C74AD0">
      <w:pPr>
        <w:spacing w:after="160"/>
        <w:ind w:firstLine="709"/>
        <w:rPr>
          <w:rFonts w:ascii="Times New Roman" w:eastAsia="Times New Roman" w:hAnsi="Times New Roman" w:cs="Times New Roman"/>
          <w:b/>
          <w:color w:val="000000"/>
          <w:sz w:val="28"/>
          <w:szCs w:val="28"/>
        </w:rPr>
      </w:pPr>
      <w:r w:rsidRPr="00550A7B">
        <w:rPr>
          <w:rFonts w:ascii="Times New Roman" w:hAnsi="Times New Roman" w:cs="Times New Roman"/>
          <w:sz w:val="28"/>
          <w:szCs w:val="28"/>
        </w:rPr>
        <w:t xml:space="preserve">. </w:t>
      </w:r>
    </w:p>
    <w:p w:rsidR="00C74AD0" w:rsidRPr="00550A7B" w:rsidRDefault="00C74AD0" w:rsidP="00C74AD0">
      <w:pPr>
        <w:keepNext/>
        <w:shd w:val="clear" w:color="auto" w:fill="FFFFFF"/>
        <w:autoSpaceDE w:val="0"/>
        <w:autoSpaceDN w:val="0"/>
        <w:adjustRightInd w:val="0"/>
        <w:ind w:firstLine="284"/>
        <w:jc w:val="center"/>
        <w:outlineLvl w:val="3"/>
        <w:rPr>
          <w:rFonts w:ascii="Times New Roman" w:eastAsia="Times New Roman" w:hAnsi="Times New Roman" w:cs="Times New Roman"/>
          <w:b/>
          <w:color w:val="000000"/>
          <w:sz w:val="28"/>
          <w:szCs w:val="28"/>
        </w:rPr>
      </w:pPr>
      <w:r w:rsidRPr="00550A7B">
        <w:rPr>
          <w:rFonts w:ascii="Times New Roman" w:eastAsia="Times New Roman" w:hAnsi="Times New Roman" w:cs="Times New Roman"/>
          <w:b/>
          <w:color w:val="000000"/>
          <w:sz w:val="28"/>
          <w:szCs w:val="28"/>
        </w:rPr>
        <w:t>Зубная формула</w:t>
      </w:r>
    </w:p>
    <w:tbl>
      <w:tblPr>
        <w:tblStyle w:val="a3"/>
        <w:tblW w:w="0" w:type="auto"/>
        <w:tblInd w:w="1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96"/>
        <w:gridCol w:w="496"/>
        <w:gridCol w:w="496"/>
        <w:gridCol w:w="496"/>
        <w:gridCol w:w="496"/>
        <w:gridCol w:w="496"/>
        <w:gridCol w:w="496"/>
        <w:gridCol w:w="496"/>
        <w:gridCol w:w="496"/>
        <w:gridCol w:w="496"/>
        <w:gridCol w:w="496"/>
      </w:tblGrid>
      <w:tr w:rsidR="00C74AD0" w:rsidRPr="00550A7B" w:rsidTr="00C74AD0">
        <w:trPr>
          <w:trHeight w:val="283"/>
        </w:trPr>
        <w:tc>
          <w:tcPr>
            <w:tcW w:w="426" w:type="dxa"/>
          </w:tcPr>
          <w:p w:rsidR="00C74AD0" w:rsidRPr="00550A7B" w:rsidRDefault="00C74AD0" w:rsidP="00C74AD0">
            <w:pPr>
              <w:spacing w:after="160"/>
              <w:rPr>
                <w:rFonts w:ascii="Times New Roman" w:hAnsi="Times New Roman" w:cs="Times New Roman"/>
                <w:sz w:val="28"/>
                <w:szCs w:val="28"/>
                <w:lang w:val="en-US"/>
              </w:rPr>
            </w:pPr>
          </w:p>
        </w:tc>
        <w:tc>
          <w:tcPr>
            <w:tcW w:w="442" w:type="dxa"/>
          </w:tcPr>
          <w:p w:rsidR="00C74AD0" w:rsidRPr="00550A7B" w:rsidRDefault="00C74AD0" w:rsidP="00C74AD0">
            <w:pPr>
              <w:spacing w:after="160"/>
              <w:rPr>
                <w:rFonts w:ascii="Times New Roman" w:hAnsi="Times New Roman" w:cs="Times New Roman"/>
                <w:sz w:val="28"/>
                <w:szCs w:val="28"/>
              </w:rPr>
            </w:pPr>
          </w:p>
        </w:tc>
        <w:tc>
          <w:tcPr>
            <w:tcW w:w="442" w:type="dxa"/>
          </w:tcPr>
          <w:p w:rsidR="00C74AD0" w:rsidRPr="00550A7B" w:rsidRDefault="00C74AD0" w:rsidP="00C74AD0">
            <w:pPr>
              <w:spacing w:after="160"/>
              <w:rPr>
                <w:rFonts w:ascii="Times New Roman" w:hAnsi="Times New Roman" w:cs="Times New Roman"/>
                <w:sz w:val="28"/>
                <w:szCs w:val="28"/>
                <w:lang w:val="en-US"/>
              </w:rPr>
            </w:pPr>
          </w:p>
        </w:tc>
        <w:tc>
          <w:tcPr>
            <w:tcW w:w="442" w:type="dxa"/>
          </w:tcPr>
          <w:p w:rsidR="00C74AD0" w:rsidRPr="00550A7B" w:rsidRDefault="00C74AD0" w:rsidP="00C74AD0">
            <w:pPr>
              <w:spacing w:after="160"/>
              <w:rPr>
                <w:rFonts w:ascii="Times New Roman" w:hAnsi="Times New Roman" w:cs="Times New Roman"/>
                <w:sz w:val="28"/>
                <w:szCs w:val="28"/>
                <w:lang w:val="en-US"/>
              </w:rPr>
            </w:pPr>
          </w:p>
        </w:tc>
        <w:tc>
          <w:tcPr>
            <w:tcW w:w="441" w:type="dxa"/>
          </w:tcPr>
          <w:p w:rsidR="00C74AD0" w:rsidRPr="00550A7B" w:rsidRDefault="00C74AD0" w:rsidP="00C74AD0">
            <w:pPr>
              <w:spacing w:after="160"/>
              <w:rPr>
                <w:rFonts w:ascii="Times New Roman" w:hAnsi="Times New Roman" w:cs="Times New Roman"/>
                <w:sz w:val="28"/>
                <w:szCs w:val="28"/>
                <w:lang w:val="en-US"/>
              </w:rPr>
            </w:pPr>
          </w:p>
        </w:tc>
        <w:tc>
          <w:tcPr>
            <w:tcW w:w="441" w:type="dxa"/>
            <w:tcBorders>
              <w:right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left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Pr>
          <w:p w:rsidR="00C74AD0" w:rsidRPr="00550A7B" w:rsidRDefault="00C74AD0" w:rsidP="00C74AD0">
            <w:pPr>
              <w:spacing w:after="160"/>
              <w:rPr>
                <w:rFonts w:ascii="Times New Roman" w:hAnsi="Times New Roman" w:cs="Times New Roman"/>
                <w:sz w:val="28"/>
                <w:szCs w:val="28"/>
                <w:lang w:val="en-US"/>
              </w:rPr>
            </w:pPr>
          </w:p>
        </w:tc>
        <w:tc>
          <w:tcPr>
            <w:tcW w:w="426" w:type="dxa"/>
          </w:tcPr>
          <w:p w:rsidR="00C74AD0" w:rsidRPr="00550A7B" w:rsidRDefault="00C74AD0" w:rsidP="00C74AD0">
            <w:pPr>
              <w:spacing w:after="160"/>
              <w:rPr>
                <w:rFonts w:ascii="Times New Roman" w:hAnsi="Times New Roman" w:cs="Times New Roman"/>
                <w:sz w:val="28"/>
                <w:szCs w:val="28"/>
                <w:lang w:val="en-US"/>
              </w:rPr>
            </w:pPr>
          </w:p>
        </w:tc>
        <w:tc>
          <w:tcPr>
            <w:tcW w:w="426" w:type="dxa"/>
          </w:tcPr>
          <w:p w:rsidR="00C74AD0" w:rsidRPr="00550A7B" w:rsidRDefault="00C74AD0" w:rsidP="00C74AD0">
            <w:pPr>
              <w:spacing w:after="160"/>
              <w:rPr>
                <w:rFonts w:ascii="Times New Roman" w:hAnsi="Times New Roman" w:cs="Times New Roman"/>
                <w:b/>
                <w:sz w:val="28"/>
                <w:szCs w:val="28"/>
              </w:rPr>
            </w:pPr>
            <w:r w:rsidRPr="00550A7B">
              <w:rPr>
                <w:rFonts w:ascii="Times New Roman" w:hAnsi="Times New Roman" w:cs="Times New Roman"/>
                <w:b/>
                <w:sz w:val="28"/>
                <w:szCs w:val="28"/>
              </w:rPr>
              <w:t>С</w:t>
            </w:r>
          </w:p>
        </w:tc>
        <w:tc>
          <w:tcPr>
            <w:tcW w:w="426" w:type="dxa"/>
          </w:tcPr>
          <w:p w:rsidR="00C74AD0" w:rsidRPr="00550A7B" w:rsidRDefault="00C74AD0" w:rsidP="00C74AD0">
            <w:pPr>
              <w:spacing w:after="160"/>
              <w:rPr>
                <w:rFonts w:ascii="Times New Roman" w:hAnsi="Times New Roman" w:cs="Times New Roman"/>
                <w:sz w:val="28"/>
                <w:szCs w:val="28"/>
              </w:rPr>
            </w:pPr>
          </w:p>
        </w:tc>
        <w:tc>
          <w:tcPr>
            <w:tcW w:w="426" w:type="dxa"/>
          </w:tcPr>
          <w:p w:rsidR="00C74AD0" w:rsidRPr="00550A7B" w:rsidRDefault="00C74AD0" w:rsidP="00C74AD0">
            <w:pPr>
              <w:spacing w:after="160"/>
              <w:rPr>
                <w:rFonts w:ascii="Times New Roman" w:hAnsi="Times New Roman" w:cs="Times New Roman"/>
                <w:b/>
                <w:sz w:val="28"/>
                <w:szCs w:val="28"/>
              </w:rPr>
            </w:pPr>
            <w:r w:rsidRPr="00550A7B">
              <w:rPr>
                <w:rFonts w:ascii="Times New Roman" w:hAnsi="Times New Roman" w:cs="Times New Roman"/>
                <w:b/>
                <w:sz w:val="28"/>
                <w:szCs w:val="28"/>
              </w:rPr>
              <w:t>П</w:t>
            </w:r>
          </w:p>
        </w:tc>
      </w:tr>
      <w:tr w:rsidR="00C74AD0" w:rsidRPr="00550A7B" w:rsidTr="00C74AD0">
        <w:trPr>
          <w:trHeight w:val="222"/>
        </w:trPr>
        <w:tc>
          <w:tcPr>
            <w:tcW w:w="426"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16</w:t>
            </w:r>
          </w:p>
        </w:tc>
        <w:tc>
          <w:tcPr>
            <w:tcW w:w="442"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55</w:t>
            </w:r>
          </w:p>
        </w:tc>
        <w:tc>
          <w:tcPr>
            <w:tcW w:w="442"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14</w:t>
            </w:r>
          </w:p>
        </w:tc>
        <w:tc>
          <w:tcPr>
            <w:tcW w:w="442" w:type="dxa"/>
            <w:tcBorders>
              <w:bottom w:val="single" w:sz="4" w:space="0" w:color="auto"/>
            </w:tcBorders>
          </w:tcPr>
          <w:p w:rsidR="00C74AD0" w:rsidRPr="00550A7B" w:rsidRDefault="00C74AD0" w:rsidP="00C74AD0">
            <w:pPr>
              <w:spacing w:after="160"/>
              <w:rPr>
                <w:rFonts w:ascii="Times New Roman" w:hAnsi="Times New Roman" w:cs="Times New Roman"/>
                <w:sz w:val="28"/>
                <w:szCs w:val="28"/>
              </w:rPr>
            </w:pPr>
            <w:r w:rsidRPr="00550A7B">
              <w:rPr>
                <w:rFonts w:ascii="Times New Roman" w:hAnsi="Times New Roman" w:cs="Times New Roman"/>
                <w:sz w:val="28"/>
                <w:szCs w:val="28"/>
              </w:rPr>
              <w:t>13</w:t>
            </w:r>
          </w:p>
        </w:tc>
        <w:tc>
          <w:tcPr>
            <w:tcW w:w="441"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12</w:t>
            </w:r>
          </w:p>
        </w:tc>
        <w:tc>
          <w:tcPr>
            <w:tcW w:w="441" w:type="dxa"/>
            <w:tcBorders>
              <w:bottom w:val="single" w:sz="4" w:space="0" w:color="auto"/>
              <w:right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11</w:t>
            </w:r>
          </w:p>
        </w:tc>
        <w:tc>
          <w:tcPr>
            <w:tcW w:w="426" w:type="dxa"/>
            <w:tcBorders>
              <w:left w:val="single" w:sz="4" w:space="0" w:color="auto"/>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21</w:t>
            </w:r>
          </w:p>
        </w:tc>
        <w:tc>
          <w:tcPr>
            <w:tcW w:w="426"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22</w:t>
            </w:r>
          </w:p>
        </w:tc>
        <w:tc>
          <w:tcPr>
            <w:tcW w:w="426" w:type="dxa"/>
            <w:tcBorders>
              <w:bottom w:val="single" w:sz="4" w:space="0" w:color="auto"/>
            </w:tcBorders>
          </w:tcPr>
          <w:p w:rsidR="00C74AD0" w:rsidRPr="00550A7B" w:rsidRDefault="00C74AD0" w:rsidP="00C74AD0">
            <w:pPr>
              <w:spacing w:after="160"/>
              <w:rPr>
                <w:rFonts w:ascii="Times New Roman" w:hAnsi="Times New Roman" w:cs="Times New Roman"/>
                <w:sz w:val="28"/>
                <w:szCs w:val="28"/>
              </w:rPr>
            </w:pPr>
            <w:r w:rsidRPr="00550A7B">
              <w:rPr>
                <w:rFonts w:ascii="Times New Roman" w:hAnsi="Times New Roman" w:cs="Times New Roman"/>
                <w:sz w:val="28"/>
                <w:szCs w:val="28"/>
              </w:rPr>
              <w:t>23</w:t>
            </w:r>
          </w:p>
        </w:tc>
        <w:tc>
          <w:tcPr>
            <w:tcW w:w="426"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24</w:t>
            </w:r>
          </w:p>
        </w:tc>
        <w:tc>
          <w:tcPr>
            <w:tcW w:w="426"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65</w:t>
            </w:r>
          </w:p>
        </w:tc>
        <w:tc>
          <w:tcPr>
            <w:tcW w:w="426" w:type="dxa"/>
            <w:tcBorders>
              <w:bottom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26</w:t>
            </w:r>
          </w:p>
        </w:tc>
      </w:tr>
      <w:tr w:rsidR="00C74AD0" w:rsidRPr="00550A7B" w:rsidTr="00C74AD0">
        <w:trPr>
          <w:trHeight w:val="78"/>
        </w:trPr>
        <w:tc>
          <w:tcPr>
            <w:tcW w:w="426"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42"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42"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42"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41"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41" w:type="dxa"/>
            <w:tcBorders>
              <w:top w:val="single" w:sz="4" w:space="0" w:color="auto"/>
              <w:right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top w:val="single" w:sz="4" w:space="0" w:color="auto"/>
              <w:left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top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r>
      <w:tr w:rsidR="00C74AD0" w:rsidRPr="00550A7B" w:rsidTr="00C74AD0">
        <w:trPr>
          <w:trHeight w:val="283"/>
        </w:trPr>
        <w:tc>
          <w:tcPr>
            <w:tcW w:w="426"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46</w:t>
            </w:r>
          </w:p>
        </w:tc>
        <w:tc>
          <w:tcPr>
            <w:tcW w:w="442"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85</w:t>
            </w:r>
          </w:p>
        </w:tc>
        <w:tc>
          <w:tcPr>
            <w:tcW w:w="442"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44</w:t>
            </w:r>
          </w:p>
        </w:tc>
        <w:tc>
          <w:tcPr>
            <w:tcW w:w="442" w:type="dxa"/>
          </w:tcPr>
          <w:p w:rsidR="00C74AD0" w:rsidRPr="00550A7B" w:rsidRDefault="00C74AD0" w:rsidP="00C74AD0">
            <w:pPr>
              <w:spacing w:after="160"/>
              <w:rPr>
                <w:rFonts w:ascii="Times New Roman" w:hAnsi="Times New Roman" w:cs="Times New Roman"/>
                <w:sz w:val="28"/>
                <w:szCs w:val="28"/>
              </w:rPr>
            </w:pPr>
            <w:r w:rsidRPr="00550A7B">
              <w:rPr>
                <w:rFonts w:ascii="Times New Roman" w:hAnsi="Times New Roman" w:cs="Times New Roman"/>
                <w:sz w:val="28"/>
                <w:szCs w:val="28"/>
              </w:rPr>
              <w:t>43</w:t>
            </w:r>
          </w:p>
        </w:tc>
        <w:tc>
          <w:tcPr>
            <w:tcW w:w="441"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42</w:t>
            </w:r>
          </w:p>
        </w:tc>
        <w:tc>
          <w:tcPr>
            <w:tcW w:w="441" w:type="dxa"/>
            <w:tcBorders>
              <w:right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41</w:t>
            </w:r>
          </w:p>
        </w:tc>
        <w:tc>
          <w:tcPr>
            <w:tcW w:w="426" w:type="dxa"/>
            <w:tcBorders>
              <w:left w:val="single" w:sz="4" w:space="0" w:color="auto"/>
            </w:tcBorders>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31</w:t>
            </w:r>
          </w:p>
        </w:tc>
        <w:tc>
          <w:tcPr>
            <w:tcW w:w="426"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32</w:t>
            </w:r>
          </w:p>
        </w:tc>
        <w:tc>
          <w:tcPr>
            <w:tcW w:w="426" w:type="dxa"/>
          </w:tcPr>
          <w:p w:rsidR="00C74AD0" w:rsidRPr="00550A7B" w:rsidRDefault="00C74AD0" w:rsidP="00C74AD0">
            <w:pPr>
              <w:spacing w:after="160"/>
              <w:rPr>
                <w:rFonts w:ascii="Times New Roman" w:hAnsi="Times New Roman" w:cs="Times New Roman"/>
                <w:sz w:val="28"/>
                <w:szCs w:val="28"/>
              </w:rPr>
            </w:pPr>
            <w:r w:rsidRPr="00550A7B">
              <w:rPr>
                <w:rFonts w:ascii="Times New Roman" w:hAnsi="Times New Roman" w:cs="Times New Roman"/>
                <w:sz w:val="28"/>
                <w:szCs w:val="28"/>
              </w:rPr>
              <w:t>33</w:t>
            </w:r>
          </w:p>
        </w:tc>
        <w:tc>
          <w:tcPr>
            <w:tcW w:w="426"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34</w:t>
            </w:r>
          </w:p>
        </w:tc>
        <w:tc>
          <w:tcPr>
            <w:tcW w:w="426"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75</w:t>
            </w:r>
          </w:p>
        </w:tc>
        <w:tc>
          <w:tcPr>
            <w:tcW w:w="426"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sz w:val="28"/>
                <w:szCs w:val="28"/>
                <w:lang w:val="en-US"/>
              </w:rPr>
              <w:t>36</w:t>
            </w:r>
          </w:p>
        </w:tc>
      </w:tr>
      <w:tr w:rsidR="00C74AD0" w:rsidRPr="00550A7B" w:rsidTr="00C74AD0">
        <w:trPr>
          <w:trHeight w:val="134"/>
        </w:trPr>
        <w:tc>
          <w:tcPr>
            <w:tcW w:w="426" w:type="dxa"/>
          </w:tcPr>
          <w:p w:rsidR="00C74AD0" w:rsidRPr="00550A7B" w:rsidRDefault="00C74AD0" w:rsidP="00C74AD0">
            <w:pPr>
              <w:spacing w:after="160"/>
              <w:rPr>
                <w:rFonts w:ascii="Times New Roman" w:hAnsi="Times New Roman" w:cs="Times New Roman"/>
                <w:sz w:val="28"/>
                <w:szCs w:val="28"/>
              </w:rPr>
            </w:pPr>
          </w:p>
        </w:tc>
        <w:tc>
          <w:tcPr>
            <w:tcW w:w="442"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b/>
                <w:sz w:val="28"/>
                <w:szCs w:val="28"/>
                <w:lang w:val="en-US"/>
              </w:rPr>
              <w:t>Pt</w:t>
            </w:r>
          </w:p>
        </w:tc>
        <w:tc>
          <w:tcPr>
            <w:tcW w:w="442" w:type="dxa"/>
          </w:tcPr>
          <w:p w:rsidR="00C74AD0" w:rsidRPr="00550A7B" w:rsidRDefault="00C74AD0" w:rsidP="00C74AD0">
            <w:pPr>
              <w:spacing w:after="160"/>
              <w:rPr>
                <w:rFonts w:ascii="Times New Roman" w:hAnsi="Times New Roman" w:cs="Times New Roman"/>
                <w:sz w:val="28"/>
                <w:szCs w:val="28"/>
                <w:lang w:val="en-US"/>
              </w:rPr>
            </w:pPr>
          </w:p>
        </w:tc>
        <w:tc>
          <w:tcPr>
            <w:tcW w:w="442" w:type="dxa"/>
          </w:tcPr>
          <w:p w:rsidR="00C74AD0" w:rsidRPr="00550A7B" w:rsidRDefault="00C74AD0" w:rsidP="00C74AD0">
            <w:pPr>
              <w:spacing w:after="160"/>
              <w:rPr>
                <w:rFonts w:ascii="Times New Roman" w:hAnsi="Times New Roman" w:cs="Times New Roman"/>
                <w:sz w:val="28"/>
                <w:szCs w:val="28"/>
                <w:lang w:val="en-US"/>
              </w:rPr>
            </w:pPr>
          </w:p>
        </w:tc>
        <w:tc>
          <w:tcPr>
            <w:tcW w:w="441" w:type="dxa"/>
          </w:tcPr>
          <w:p w:rsidR="00C74AD0" w:rsidRPr="00550A7B" w:rsidRDefault="00C74AD0" w:rsidP="00C74AD0">
            <w:pPr>
              <w:spacing w:after="160"/>
              <w:rPr>
                <w:rFonts w:ascii="Times New Roman" w:hAnsi="Times New Roman" w:cs="Times New Roman"/>
                <w:sz w:val="28"/>
                <w:szCs w:val="28"/>
                <w:lang w:val="en-US"/>
              </w:rPr>
            </w:pPr>
          </w:p>
        </w:tc>
        <w:tc>
          <w:tcPr>
            <w:tcW w:w="441" w:type="dxa"/>
            <w:tcBorders>
              <w:right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Borders>
              <w:left w:val="single" w:sz="4" w:space="0" w:color="auto"/>
            </w:tcBorders>
          </w:tcPr>
          <w:p w:rsidR="00C74AD0" w:rsidRPr="00550A7B" w:rsidRDefault="00C74AD0" w:rsidP="00C74AD0">
            <w:pPr>
              <w:spacing w:after="160"/>
              <w:rPr>
                <w:rFonts w:ascii="Times New Roman" w:hAnsi="Times New Roman" w:cs="Times New Roman"/>
                <w:sz w:val="28"/>
                <w:szCs w:val="28"/>
                <w:lang w:val="en-US"/>
              </w:rPr>
            </w:pPr>
          </w:p>
        </w:tc>
        <w:tc>
          <w:tcPr>
            <w:tcW w:w="426" w:type="dxa"/>
          </w:tcPr>
          <w:p w:rsidR="00C74AD0" w:rsidRPr="00550A7B" w:rsidRDefault="00C74AD0" w:rsidP="00C74AD0">
            <w:pPr>
              <w:spacing w:after="160"/>
              <w:rPr>
                <w:rFonts w:ascii="Times New Roman" w:hAnsi="Times New Roman" w:cs="Times New Roman"/>
                <w:sz w:val="28"/>
                <w:szCs w:val="28"/>
                <w:lang w:val="en-US"/>
              </w:rPr>
            </w:pPr>
          </w:p>
        </w:tc>
        <w:tc>
          <w:tcPr>
            <w:tcW w:w="426" w:type="dxa"/>
          </w:tcPr>
          <w:p w:rsidR="00C74AD0" w:rsidRPr="00550A7B" w:rsidRDefault="00C74AD0" w:rsidP="00C74AD0">
            <w:pPr>
              <w:spacing w:after="160"/>
              <w:rPr>
                <w:rFonts w:ascii="Times New Roman" w:hAnsi="Times New Roman" w:cs="Times New Roman"/>
                <w:sz w:val="28"/>
                <w:szCs w:val="28"/>
                <w:lang w:val="en-US"/>
              </w:rPr>
            </w:pPr>
          </w:p>
        </w:tc>
        <w:tc>
          <w:tcPr>
            <w:tcW w:w="426" w:type="dxa"/>
          </w:tcPr>
          <w:p w:rsidR="00C74AD0" w:rsidRPr="00550A7B" w:rsidRDefault="00C74AD0" w:rsidP="00C74AD0">
            <w:pPr>
              <w:spacing w:after="160"/>
              <w:rPr>
                <w:rFonts w:ascii="Times New Roman" w:hAnsi="Times New Roman" w:cs="Times New Roman"/>
                <w:sz w:val="28"/>
                <w:szCs w:val="28"/>
                <w:lang w:val="en-US"/>
              </w:rPr>
            </w:pPr>
          </w:p>
        </w:tc>
        <w:tc>
          <w:tcPr>
            <w:tcW w:w="426" w:type="dxa"/>
          </w:tcPr>
          <w:p w:rsidR="00C74AD0" w:rsidRPr="00550A7B" w:rsidRDefault="00C74AD0" w:rsidP="00C74AD0">
            <w:pPr>
              <w:spacing w:after="160"/>
              <w:rPr>
                <w:rFonts w:ascii="Times New Roman" w:hAnsi="Times New Roman" w:cs="Times New Roman"/>
                <w:sz w:val="28"/>
                <w:szCs w:val="28"/>
                <w:lang w:val="en-US"/>
              </w:rPr>
            </w:pPr>
            <w:r w:rsidRPr="00550A7B">
              <w:rPr>
                <w:rFonts w:ascii="Times New Roman" w:hAnsi="Times New Roman" w:cs="Times New Roman"/>
                <w:b/>
                <w:sz w:val="28"/>
                <w:szCs w:val="28"/>
              </w:rPr>
              <w:t>П</w:t>
            </w:r>
          </w:p>
        </w:tc>
        <w:tc>
          <w:tcPr>
            <w:tcW w:w="426" w:type="dxa"/>
          </w:tcPr>
          <w:p w:rsidR="00C74AD0" w:rsidRPr="00550A7B" w:rsidRDefault="00C74AD0" w:rsidP="00C74AD0">
            <w:pPr>
              <w:spacing w:after="160"/>
              <w:rPr>
                <w:rFonts w:ascii="Times New Roman" w:hAnsi="Times New Roman" w:cs="Times New Roman"/>
                <w:sz w:val="28"/>
                <w:szCs w:val="28"/>
                <w:lang w:val="en-US"/>
              </w:rPr>
            </w:pPr>
          </w:p>
        </w:tc>
      </w:tr>
    </w:tbl>
    <w:p w:rsidR="00C74AD0" w:rsidRPr="00550A7B" w:rsidRDefault="00C74AD0" w:rsidP="00C74AD0">
      <w:pPr>
        <w:spacing w:after="160"/>
        <w:ind w:firstLine="709"/>
        <w:rPr>
          <w:rFonts w:ascii="Times New Roman" w:hAnsi="Times New Roman" w:cs="Times New Roman"/>
          <w:sz w:val="28"/>
          <w:szCs w:val="28"/>
        </w:rPr>
      </w:pPr>
    </w:p>
    <w:p w:rsidR="00C74AD0" w:rsidRPr="00550A7B" w:rsidRDefault="00C74AD0" w:rsidP="00C74AD0">
      <w:pPr>
        <w:keepNext/>
        <w:widowControl w:val="0"/>
        <w:autoSpaceDE w:val="0"/>
        <w:autoSpaceDN w:val="0"/>
        <w:adjustRightInd w:val="0"/>
        <w:ind w:firstLine="709"/>
        <w:jc w:val="center"/>
        <w:outlineLvl w:val="1"/>
        <w:rPr>
          <w:rFonts w:ascii="Times New Roman" w:eastAsia="Times New Roman" w:hAnsi="Times New Roman" w:cs="Times New Roman"/>
          <w:b/>
          <w:sz w:val="28"/>
          <w:szCs w:val="28"/>
        </w:rPr>
      </w:pPr>
      <w:r w:rsidRPr="00550A7B">
        <w:rPr>
          <w:rFonts w:ascii="Times New Roman" w:eastAsia="Times New Roman" w:hAnsi="Times New Roman" w:cs="Times New Roman"/>
          <w:b/>
          <w:sz w:val="28"/>
          <w:szCs w:val="28"/>
        </w:rPr>
        <w:t>Вопросы врача-стоматолога детского</w:t>
      </w:r>
    </w:p>
    <w:p w:rsidR="002B5CD1" w:rsidRPr="00550A7B" w:rsidRDefault="00C74AD0" w:rsidP="00C74AD0">
      <w:pPr>
        <w:spacing w:after="160"/>
        <w:ind w:firstLine="709"/>
        <w:rPr>
          <w:rFonts w:ascii="Times New Roman" w:hAnsi="Times New Roman" w:cs="Times New Roman"/>
          <w:sz w:val="28"/>
          <w:szCs w:val="28"/>
        </w:rPr>
      </w:pPr>
      <w:r w:rsidRPr="00550A7B">
        <w:rPr>
          <w:rFonts w:ascii="Times New Roman" w:hAnsi="Times New Roman" w:cs="Times New Roman"/>
          <w:sz w:val="28"/>
          <w:szCs w:val="28"/>
        </w:rPr>
        <w:t>1. Для какого заболевания характерны имеющиеся у ребенка изменения слизист</w:t>
      </w:r>
      <w:r w:rsidR="002B5CD1" w:rsidRPr="00550A7B">
        <w:rPr>
          <w:rFonts w:ascii="Times New Roman" w:hAnsi="Times New Roman" w:cs="Times New Roman"/>
          <w:sz w:val="28"/>
          <w:szCs w:val="28"/>
        </w:rPr>
        <w:t xml:space="preserve">ой оболочки полости рта и языка. </w:t>
      </w:r>
      <w:r w:rsidRPr="00550A7B">
        <w:rPr>
          <w:rFonts w:ascii="Times New Roman" w:hAnsi="Times New Roman" w:cs="Times New Roman"/>
          <w:sz w:val="28"/>
          <w:szCs w:val="28"/>
        </w:rPr>
        <w:t xml:space="preserve"> </w:t>
      </w:r>
    </w:p>
    <w:p w:rsidR="002B5CD1" w:rsidRPr="00550A7B" w:rsidRDefault="00C74AD0" w:rsidP="00C74AD0">
      <w:pPr>
        <w:spacing w:after="160"/>
        <w:ind w:firstLine="709"/>
        <w:rPr>
          <w:rFonts w:ascii="Times New Roman" w:hAnsi="Times New Roman" w:cs="Times New Roman"/>
          <w:sz w:val="28"/>
          <w:szCs w:val="28"/>
        </w:rPr>
      </w:pPr>
      <w:r w:rsidRPr="00550A7B">
        <w:rPr>
          <w:rFonts w:ascii="Times New Roman" w:hAnsi="Times New Roman" w:cs="Times New Roman"/>
          <w:sz w:val="28"/>
          <w:szCs w:val="28"/>
        </w:rPr>
        <w:t>2. Сформулируйте предвари</w:t>
      </w:r>
      <w:r w:rsidR="002B5CD1" w:rsidRPr="00550A7B">
        <w:rPr>
          <w:rFonts w:ascii="Times New Roman" w:hAnsi="Times New Roman" w:cs="Times New Roman"/>
          <w:sz w:val="28"/>
          <w:szCs w:val="28"/>
        </w:rPr>
        <w:t>тельный диагноз патологии зубов.</w:t>
      </w:r>
      <w:r w:rsidRPr="00550A7B">
        <w:rPr>
          <w:rFonts w:ascii="Times New Roman" w:hAnsi="Times New Roman" w:cs="Times New Roman"/>
          <w:sz w:val="28"/>
          <w:szCs w:val="28"/>
        </w:rPr>
        <w:t xml:space="preserve"> </w:t>
      </w:r>
    </w:p>
    <w:p w:rsidR="00C74AD0" w:rsidRPr="00550A7B" w:rsidRDefault="002B5CD1" w:rsidP="00C74AD0">
      <w:pPr>
        <w:spacing w:after="160"/>
        <w:ind w:firstLine="709"/>
        <w:rPr>
          <w:rFonts w:ascii="Times New Roman" w:hAnsi="Times New Roman" w:cs="Times New Roman"/>
          <w:sz w:val="28"/>
          <w:szCs w:val="28"/>
        </w:rPr>
      </w:pPr>
      <w:r w:rsidRPr="00550A7B">
        <w:rPr>
          <w:rFonts w:ascii="Times New Roman" w:hAnsi="Times New Roman" w:cs="Times New Roman"/>
          <w:sz w:val="28"/>
          <w:szCs w:val="28"/>
        </w:rPr>
        <w:lastRenderedPageBreak/>
        <w:t xml:space="preserve">3. Нужны ли какие либо дополнительные методы обследования зубочелюстной системы. </w:t>
      </w:r>
      <w:r w:rsidR="00C74AD0" w:rsidRPr="00550A7B">
        <w:rPr>
          <w:rFonts w:ascii="Times New Roman" w:hAnsi="Times New Roman" w:cs="Times New Roman"/>
          <w:sz w:val="28"/>
          <w:szCs w:val="28"/>
        </w:rPr>
        <w:t xml:space="preserve"> </w:t>
      </w:r>
    </w:p>
    <w:p w:rsidR="00C74AD0" w:rsidRPr="00550A7B" w:rsidRDefault="002B5CD1" w:rsidP="00C74AD0">
      <w:pPr>
        <w:spacing w:after="160"/>
        <w:ind w:firstLine="709"/>
        <w:rPr>
          <w:rFonts w:ascii="Times New Roman" w:hAnsi="Times New Roman" w:cs="Times New Roman"/>
          <w:sz w:val="28"/>
          <w:szCs w:val="28"/>
        </w:rPr>
      </w:pPr>
      <w:r w:rsidRPr="00550A7B">
        <w:rPr>
          <w:rFonts w:ascii="Times New Roman" w:hAnsi="Times New Roman" w:cs="Times New Roman"/>
          <w:sz w:val="28"/>
          <w:szCs w:val="28"/>
        </w:rPr>
        <w:t>4</w:t>
      </w:r>
      <w:r w:rsidR="00C74AD0" w:rsidRPr="00550A7B">
        <w:rPr>
          <w:rFonts w:ascii="Times New Roman" w:hAnsi="Times New Roman" w:cs="Times New Roman"/>
          <w:sz w:val="28"/>
          <w:szCs w:val="28"/>
        </w:rPr>
        <w:t>. План ведения больного, методы лечения патологии зубов.</w:t>
      </w:r>
    </w:p>
    <w:p w:rsidR="002B5CD1" w:rsidRPr="00550A7B" w:rsidRDefault="002B5CD1" w:rsidP="002B5CD1">
      <w:pPr>
        <w:spacing w:after="160"/>
        <w:ind w:firstLine="709"/>
        <w:rPr>
          <w:rFonts w:ascii="Times New Roman" w:hAnsi="Times New Roman" w:cs="Times New Roman"/>
          <w:sz w:val="28"/>
          <w:szCs w:val="28"/>
        </w:rPr>
      </w:pPr>
      <w:r w:rsidRPr="00550A7B">
        <w:rPr>
          <w:rFonts w:ascii="Times New Roman" w:hAnsi="Times New Roman" w:cs="Times New Roman"/>
          <w:sz w:val="28"/>
          <w:szCs w:val="28"/>
        </w:rPr>
        <w:t>5. Какие Вы дадите рекомендации ребенку и его родителям по уходу за полостью рта.</w:t>
      </w:r>
    </w:p>
    <w:p w:rsidR="002B5CD1" w:rsidRPr="00550A7B" w:rsidRDefault="002B5CD1" w:rsidP="00C74AD0">
      <w:pPr>
        <w:spacing w:after="160"/>
        <w:ind w:firstLine="709"/>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center"/>
        <w:rPr>
          <w:rFonts w:ascii="Times New Roman" w:hAnsi="Times New Roman" w:cs="Times New Roman"/>
          <w:b/>
          <w:sz w:val="28"/>
          <w:szCs w:val="28"/>
        </w:rPr>
      </w:pPr>
      <w:r w:rsidRPr="00550A7B">
        <w:rPr>
          <w:rFonts w:ascii="Times New Roman" w:hAnsi="Times New Roman" w:cs="Times New Roman"/>
          <w:b/>
          <w:sz w:val="28"/>
          <w:szCs w:val="28"/>
        </w:rPr>
        <w:t>Эталоны ответов:</w:t>
      </w:r>
    </w:p>
    <w:p w:rsidR="00C74AD0" w:rsidRPr="00550A7B" w:rsidRDefault="00C74AD0" w:rsidP="00C74AD0">
      <w:pPr>
        <w:pStyle w:val="a4"/>
        <w:spacing w:after="0" w:line="240" w:lineRule="auto"/>
        <w:ind w:firstLine="709"/>
        <w:jc w:val="both"/>
        <w:rPr>
          <w:rFonts w:ascii="Times New Roman" w:hAnsi="Times New Roman" w:cs="Times New Roman"/>
          <w:sz w:val="28"/>
          <w:szCs w:val="28"/>
        </w:rPr>
      </w:pPr>
      <w:r w:rsidRPr="00550A7B">
        <w:rPr>
          <w:rFonts w:ascii="Times New Roman" w:hAnsi="Times New Roman" w:cs="Times New Roman"/>
          <w:sz w:val="28"/>
          <w:szCs w:val="28"/>
        </w:rPr>
        <w:t>1. Скарлатина (малиновый язык, пылаюший зев). Направление в инфекционную больницу, После выписки явиться к детскому стоматологу.</w:t>
      </w:r>
    </w:p>
    <w:p w:rsidR="00C74AD0" w:rsidRPr="00550A7B" w:rsidRDefault="00C74AD0" w:rsidP="00C74AD0">
      <w:pPr>
        <w:pStyle w:val="a4"/>
        <w:spacing w:after="0" w:line="240" w:lineRule="auto"/>
        <w:ind w:firstLine="709"/>
        <w:jc w:val="both"/>
        <w:rPr>
          <w:rFonts w:ascii="Times New Roman" w:hAnsi="Times New Roman" w:cs="Times New Roman"/>
          <w:sz w:val="28"/>
          <w:szCs w:val="28"/>
        </w:rPr>
      </w:pPr>
    </w:p>
    <w:p w:rsidR="000063B4" w:rsidRPr="00550A7B" w:rsidRDefault="00C74AD0" w:rsidP="00C74AD0">
      <w:pPr>
        <w:pStyle w:val="a4"/>
        <w:spacing w:after="0" w:line="240" w:lineRule="auto"/>
        <w:ind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2. Хронический гранулирующий периодонтит зуба 85, начальный кариес зуба 24. </w:t>
      </w:r>
    </w:p>
    <w:p w:rsidR="00C74AD0" w:rsidRPr="00550A7B" w:rsidRDefault="000063B4" w:rsidP="00C74AD0">
      <w:pPr>
        <w:pStyle w:val="a4"/>
        <w:spacing w:after="0" w:line="240" w:lineRule="auto"/>
        <w:ind w:firstLine="709"/>
        <w:jc w:val="both"/>
        <w:rPr>
          <w:rFonts w:ascii="Times New Roman" w:hAnsi="Times New Roman" w:cs="Times New Roman"/>
          <w:sz w:val="28"/>
          <w:szCs w:val="28"/>
        </w:rPr>
      </w:pPr>
      <w:r w:rsidRPr="00550A7B">
        <w:rPr>
          <w:rFonts w:ascii="Times New Roman" w:hAnsi="Times New Roman" w:cs="Times New Roman"/>
          <w:sz w:val="28"/>
          <w:szCs w:val="28"/>
        </w:rPr>
        <w:t>3. Внутриротовая рентгенография зуба 85,</w:t>
      </w:r>
      <w:r w:rsidR="00C74AD0" w:rsidRPr="00550A7B">
        <w:rPr>
          <w:rFonts w:ascii="Times New Roman" w:hAnsi="Times New Roman" w:cs="Times New Roman"/>
          <w:sz w:val="28"/>
          <w:szCs w:val="28"/>
        </w:rPr>
        <w:t xml:space="preserve"> окрашивание 2% водным раство</w:t>
      </w:r>
      <w:r w:rsidRPr="00550A7B">
        <w:rPr>
          <w:rFonts w:ascii="Times New Roman" w:hAnsi="Times New Roman" w:cs="Times New Roman"/>
          <w:sz w:val="28"/>
          <w:szCs w:val="28"/>
        </w:rPr>
        <w:t>ром метиленового синего  зуба 24</w:t>
      </w:r>
    </w:p>
    <w:p w:rsidR="00C74AD0" w:rsidRPr="00550A7B" w:rsidRDefault="00C74AD0" w:rsidP="00C74AD0">
      <w:pPr>
        <w:pStyle w:val="a4"/>
        <w:spacing w:after="0" w:line="240" w:lineRule="auto"/>
        <w:ind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3. Удаление зуба 85, </w:t>
      </w:r>
      <w:r w:rsidR="000063B4" w:rsidRPr="00550A7B">
        <w:rPr>
          <w:rFonts w:ascii="Times New Roman" w:hAnsi="Times New Roman" w:cs="Times New Roman"/>
          <w:sz w:val="28"/>
          <w:szCs w:val="28"/>
        </w:rPr>
        <w:t>лечение кариса зуба  24.</w:t>
      </w:r>
    </w:p>
    <w:p w:rsidR="00C74AD0" w:rsidRPr="00550A7B" w:rsidRDefault="000063B4" w:rsidP="00C74AD0">
      <w:pPr>
        <w:pStyle w:val="a4"/>
        <w:spacing w:after="0" w:line="240" w:lineRule="auto"/>
        <w:ind w:firstLine="709"/>
        <w:jc w:val="both"/>
        <w:rPr>
          <w:rFonts w:ascii="Times New Roman" w:hAnsi="Times New Roman" w:cs="Times New Roman"/>
          <w:sz w:val="28"/>
          <w:szCs w:val="28"/>
        </w:rPr>
      </w:pPr>
      <w:r w:rsidRPr="00550A7B">
        <w:rPr>
          <w:rFonts w:ascii="Times New Roman" w:hAnsi="Times New Roman" w:cs="Times New Roman"/>
          <w:sz w:val="28"/>
          <w:szCs w:val="28"/>
        </w:rPr>
        <w:t>5. Соблюдение гигиены полости рта с применением мягкой щетки, противовоспалительных зубных паст с растительными добавками.</w:t>
      </w:r>
    </w:p>
    <w:p w:rsidR="00C74AD0" w:rsidRPr="00550A7B" w:rsidRDefault="00C74AD0" w:rsidP="00C74AD0">
      <w:pPr>
        <w:pStyle w:val="a4"/>
        <w:spacing w:after="0" w:line="240" w:lineRule="auto"/>
        <w:ind w:left="0" w:firstLine="709"/>
        <w:jc w:val="both"/>
        <w:rPr>
          <w:rFonts w:ascii="Times New Roman" w:hAnsi="Times New Roman" w:cs="Times New Roman"/>
          <w:b/>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sz w:val="28"/>
          <w:szCs w:val="28"/>
        </w:rPr>
      </w:pPr>
      <w:r w:rsidRPr="00550A7B">
        <w:rPr>
          <w:rFonts w:ascii="Times New Roman" w:hAnsi="Times New Roman" w:cs="Times New Roman"/>
          <w:b/>
          <w:sz w:val="28"/>
          <w:szCs w:val="28"/>
        </w:rPr>
        <w:t xml:space="preserve">Пример экзаменационного билета </w:t>
      </w:r>
    </w:p>
    <w:p w:rsidR="00C74AD0" w:rsidRPr="00550A7B" w:rsidRDefault="00C74AD0" w:rsidP="00C74AD0">
      <w:pPr>
        <w:pStyle w:val="a4"/>
        <w:spacing w:after="0" w:line="240" w:lineRule="auto"/>
        <w:ind w:left="0" w:firstLine="709"/>
        <w:jc w:val="both"/>
        <w:rPr>
          <w:rFonts w:ascii="Times New Roman" w:hAnsi="Times New Roman" w:cs="Times New Roman"/>
          <w:i/>
          <w:sz w:val="28"/>
          <w:szCs w:val="28"/>
        </w:rPr>
      </w:pPr>
      <w:r w:rsidRPr="00550A7B">
        <w:rPr>
          <w:rFonts w:ascii="Times New Roman" w:hAnsi="Times New Roman" w:cs="Times New Roman"/>
          <w:i/>
          <w:sz w:val="28"/>
          <w:szCs w:val="28"/>
        </w:rPr>
        <w:t xml:space="preserve"> </w:t>
      </w:r>
    </w:p>
    <w:p w:rsidR="00C74AD0" w:rsidRPr="00550A7B" w:rsidRDefault="00C74AD0" w:rsidP="00C74AD0">
      <w:pPr>
        <w:jc w:val="center"/>
        <w:rPr>
          <w:rFonts w:ascii="Times New Roman" w:hAnsi="Times New Roman" w:cs="Times New Roman"/>
          <w:b/>
          <w:sz w:val="28"/>
          <w:szCs w:val="28"/>
        </w:rPr>
      </w:pPr>
      <w:r w:rsidRPr="00550A7B">
        <w:rPr>
          <w:rFonts w:ascii="Times New Roman" w:hAnsi="Times New Roman" w:cs="Times New Roman"/>
          <w:b/>
          <w:sz w:val="28"/>
          <w:szCs w:val="28"/>
        </w:rPr>
        <w:t>БИЛЕТ №5</w:t>
      </w:r>
    </w:p>
    <w:p w:rsidR="00C74AD0" w:rsidRPr="00550A7B" w:rsidRDefault="00C74AD0" w:rsidP="00C74AD0">
      <w:pPr>
        <w:pStyle w:val="af2"/>
        <w:jc w:val="both"/>
        <w:rPr>
          <w:rFonts w:ascii="Times New Roman" w:hAnsi="Times New Roman" w:cs="Times New Roman"/>
          <w:b/>
          <w:sz w:val="28"/>
          <w:szCs w:val="28"/>
        </w:rPr>
      </w:pPr>
      <w:r w:rsidRPr="00550A7B">
        <w:rPr>
          <w:rFonts w:ascii="Times New Roman" w:hAnsi="Times New Roman" w:cs="Times New Roman"/>
          <w:b/>
          <w:sz w:val="28"/>
          <w:szCs w:val="28"/>
        </w:rPr>
        <w:t>1.</w:t>
      </w:r>
      <w:r w:rsidRPr="00550A7B">
        <w:rPr>
          <w:rFonts w:ascii="Times New Roman" w:hAnsi="Times New Roman" w:cs="Times New Roman"/>
          <w:sz w:val="28"/>
          <w:szCs w:val="28"/>
        </w:rPr>
        <w:t xml:space="preserve"> </w:t>
      </w:r>
      <w:r w:rsidRPr="00550A7B">
        <w:rPr>
          <w:rFonts w:ascii="Times New Roman" w:hAnsi="Times New Roman" w:cs="Times New Roman"/>
          <w:b/>
          <w:sz w:val="28"/>
          <w:szCs w:val="28"/>
        </w:rPr>
        <w:t>Классификаци</w:t>
      </w:r>
      <w:r w:rsidR="000063B4" w:rsidRPr="00550A7B">
        <w:rPr>
          <w:rFonts w:ascii="Times New Roman" w:hAnsi="Times New Roman" w:cs="Times New Roman"/>
          <w:b/>
          <w:sz w:val="28"/>
          <w:szCs w:val="28"/>
        </w:rPr>
        <w:t>я заболеваний пародонта у детей</w:t>
      </w:r>
      <w:r w:rsidRPr="00550A7B">
        <w:rPr>
          <w:rFonts w:ascii="Times New Roman" w:hAnsi="Times New Roman" w:cs="Times New Roman"/>
          <w:b/>
          <w:sz w:val="28"/>
          <w:szCs w:val="28"/>
        </w:rPr>
        <w:t xml:space="preserve">, </w:t>
      </w:r>
      <w:r w:rsidR="000063B4" w:rsidRPr="00550A7B">
        <w:rPr>
          <w:rFonts w:ascii="Times New Roman" w:hAnsi="Times New Roman" w:cs="Times New Roman"/>
          <w:b/>
          <w:sz w:val="28"/>
          <w:szCs w:val="28"/>
        </w:rPr>
        <w:t>принципы их</w:t>
      </w:r>
      <w:r w:rsidRPr="00550A7B">
        <w:rPr>
          <w:rFonts w:ascii="Times New Roman" w:hAnsi="Times New Roman" w:cs="Times New Roman"/>
          <w:b/>
          <w:sz w:val="28"/>
          <w:szCs w:val="28"/>
        </w:rPr>
        <w:t xml:space="preserve"> профилактики.</w:t>
      </w:r>
    </w:p>
    <w:p w:rsidR="00C74AD0" w:rsidRPr="00550A7B" w:rsidRDefault="00C74AD0" w:rsidP="00C74AD0">
      <w:pPr>
        <w:pStyle w:val="af2"/>
        <w:jc w:val="both"/>
        <w:rPr>
          <w:rFonts w:ascii="Times New Roman" w:hAnsi="Times New Roman" w:cs="Times New Roman"/>
          <w:b/>
          <w:sz w:val="28"/>
          <w:szCs w:val="28"/>
        </w:rPr>
      </w:pPr>
    </w:p>
    <w:p w:rsidR="00C74AD0" w:rsidRPr="00550A7B" w:rsidRDefault="00C74AD0" w:rsidP="00C74AD0">
      <w:pPr>
        <w:rPr>
          <w:rFonts w:ascii="Times New Roman" w:hAnsi="Times New Roman" w:cs="Times New Roman"/>
          <w:b/>
          <w:color w:val="000000" w:themeColor="text1"/>
          <w:sz w:val="28"/>
          <w:szCs w:val="28"/>
        </w:rPr>
      </w:pPr>
      <w:r w:rsidRPr="00550A7B">
        <w:rPr>
          <w:rFonts w:ascii="Times New Roman" w:hAnsi="Times New Roman" w:cs="Times New Roman"/>
          <w:b/>
          <w:sz w:val="28"/>
          <w:szCs w:val="28"/>
        </w:rPr>
        <w:t>2.</w:t>
      </w:r>
      <w:r w:rsidRPr="00550A7B">
        <w:rPr>
          <w:rFonts w:ascii="Times New Roman" w:hAnsi="Times New Roman" w:cs="Times New Roman"/>
          <w:sz w:val="28"/>
          <w:szCs w:val="28"/>
        </w:rPr>
        <w:t xml:space="preserve"> </w:t>
      </w:r>
      <w:r w:rsidR="000063B4" w:rsidRPr="00550A7B">
        <w:rPr>
          <w:rFonts w:ascii="Times New Roman" w:hAnsi="Times New Roman" w:cs="Times New Roman"/>
          <w:sz w:val="28"/>
          <w:szCs w:val="28"/>
        </w:rPr>
        <w:t>К</w:t>
      </w:r>
      <w:r w:rsidR="000063B4" w:rsidRPr="00550A7B">
        <w:rPr>
          <w:rFonts w:ascii="Times New Roman" w:hAnsi="Times New Roman" w:cs="Times New Roman"/>
          <w:b/>
          <w:color w:val="000000" w:themeColor="text1"/>
          <w:sz w:val="28"/>
          <w:szCs w:val="28"/>
        </w:rPr>
        <w:t>линическая задача</w:t>
      </w:r>
      <w:r w:rsidRPr="00550A7B">
        <w:rPr>
          <w:rFonts w:ascii="Times New Roman" w:hAnsi="Times New Roman" w:cs="Times New Roman"/>
          <w:b/>
          <w:color w:val="000000" w:themeColor="text1"/>
          <w:sz w:val="28"/>
          <w:szCs w:val="28"/>
        </w:rPr>
        <w:t xml:space="preserve"> по детской стоматологии №5</w:t>
      </w:r>
    </w:p>
    <w:p w:rsidR="00C74AD0" w:rsidRPr="00550A7B" w:rsidRDefault="00C74AD0" w:rsidP="00C74AD0">
      <w:pPr>
        <w:keepNext/>
        <w:outlineLvl w:val="1"/>
        <w:rPr>
          <w:rFonts w:ascii="Times New Roman" w:hAnsi="Times New Roman" w:cs="Times New Roman"/>
          <w:b/>
          <w:sz w:val="28"/>
          <w:szCs w:val="28"/>
        </w:rPr>
      </w:pPr>
      <w:r w:rsidRPr="00550A7B">
        <w:rPr>
          <w:rFonts w:ascii="Times New Roman" w:hAnsi="Times New Roman" w:cs="Times New Roman"/>
          <w:b/>
          <w:sz w:val="28"/>
          <w:szCs w:val="28"/>
        </w:rPr>
        <w:t>Клиническая ситуация.</w:t>
      </w:r>
    </w:p>
    <w:p w:rsidR="00C74AD0" w:rsidRPr="00550A7B" w:rsidRDefault="00C74AD0" w:rsidP="00C74AD0">
      <w:pPr>
        <w:keepNext/>
        <w:outlineLvl w:val="1"/>
        <w:rPr>
          <w:rFonts w:ascii="Times New Roman" w:hAnsi="Times New Roman" w:cs="Times New Roman"/>
          <w:sz w:val="28"/>
          <w:szCs w:val="28"/>
        </w:rPr>
      </w:pPr>
      <w:r w:rsidRPr="00550A7B">
        <w:rPr>
          <w:rFonts w:ascii="Times New Roman" w:hAnsi="Times New Roman" w:cs="Times New Roman"/>
          <w:sz w:val="28"/>
          <w:szCs w:val="28"/>
        </w:rPr>
        <w:t>Девочка 15 лет, направлена на консультацию в детское отделение областной клинической стоматологической поликлиники к хирургу-стоматологу врачом-стоматологом ЦРБ.</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b/>
          <w:i/>
          <w:sz w:val="28"/>
          <w:szCs w:val="28"/>
        </w:rPr>
        <w:t xml:space="preserve">Жалобы: </w:t>
      </w:r>
      <w:r w:rsidRPr="00550A7B">
        <w:rPr>
          <w:rFonts w:ascii="Times New Roman" w:hAnsi="Times New Roman" w:cs="Times New Roman"/>
          <w:sz w:val="28"/>
          <w:szCs w:val="28"/>
        </w:rPr>
        <w:t>на боль в правой околоушно-жевательной области, ограничение открывание рта, затруднение жевания пищи.</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b/>
          <w:i/>
          <w:sz w:val="28"/>
          <w:szCs w:val="28"/>
        </w:rPr>
        <w:t>Анамнез жизни:</w:t>
      </w:r>
      <w:r w:rsidRPr="00550A7B">
        <w:rPr>
          <w:rFonts w:ascii="Times New Roman" w:hAnsi="Times New Roman" w:cs="Times New Roman"/>
          <w:sz w:val="28"/>
          <w:szCs w:val="28"/>
        </w:rPr>
        <w:t xml:space="preserve"> Родилась недоно</w:t>
      </w:r>
      <w:r w:rsidRPr="00550A7B">
        <w:rPr>
          <w:rFonts w:ascii="Times New Roman" w:hAnsi="Times New Roman" w:cs="Times New Roman"/>
          <w:sz w:val="28"/>
          <w:szCs w:val="28"/>
        </w:rPr>
        <w:softHyphen/>
        <w:t>шенной. Плохо прибавляла в весе. С первых дней вскармливалась смесями из бутылоч</w:t>
      </w:r>
      <w:r w:rsidRPr="00550A7B">
        <w:rPr>
          <w:rFonts w:ascii="Times New Roman" w:hAnsi="Times New Roman" w:cs="Times New Roman"/>
          <w:sz w:val="28"/>
          <w:szCs w:val="28"/>
        </w:rPr>
        <w:softHyphen/>
        <w:t xml:space="preserve">ки с соской. Часто болела ОРЗ, перенесла воспаление легких.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b/>
          <w:i/>
          <w:sz w:val="28"/>
          <w:szCs w:val="28"/>
        </w:rPr>
        <w:t xml:space="preserve">Анамнез заболевания: </w:t>
      </w:r>
      <w:r w:rsidRPr="00550A7B">
        <w:rPr>
          <w:rFonts w:ascii="Times New Roman" w:hAnsi="Times New Roman" w:cs="Times New Roman"/>
          <w:sz w:val="28"/>
          <w:szCs w:val="28"/>
        </w:rPr>
        <w:t>три дня назад ребенок получил удар в подбородок при падении с качелей, после которого вначале появилась резкая боль при открывании рта, а затем ограничение открывания рта до 1 см между резцами.</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b/>
          <w:i/>
          <w:sz w:val="28"/>
          <w:szCs w:val="28"/>
        </w:rPr>
        <w:t>Объективно:</w:t>
      </w:r>
      <w:r w:rsidRPr="00550A7B">
        <w:rPr>
          <w:rFonts w:ascii="Times New Roman" w:hAnsi="Times New Roman" w:cs="Times New Roman"/>
          <w:sz w:val="28"/>
          <w:szCs w:val="28"/>
        </w:rPr>
        <w:t xml:space="preserve"> Асимметрия лица за счет припухлости в околоушно-жевательной области справа, при пальпации там же определяется </w:t>
      </w:r>
      <w:r w:rsidRPr="00550A7B">
        <w:rPr>
          <w:rFonts w:ascii="Times New Roman" w:hAnsi="Times New Roman" w:cs="Times New Roman"/>
          <w:sz w:val="28"/>
          <w:szCs w:val="28"/>
        </w:rPr>
        <w:lastRenderedPageBreak/>
        <w:t>выраженная болезненность. При пальпации через переднюю стенку правого наружного слухового прохода головка нижней челюсти не определяется Открывание рта ограниченно до 1 см между резцами, болезненно. Жевание на правой стороне болезненно. Надавливание на подбородок вызывает усиление боли в области височно-нижнечелюстного сустава справа.</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b/>
          <w:i/>
          <w:sz w:val="28"/>
          <w:szCs w:val="28"/>
        </w:rPr>
        <w:t xml:space="preserve">В полости рта: </w:t>
      </w:r>
      <w:r w:rsidRPr="00550A7B">
        <w:rPr>
          <w:rFonts w:ascii="Times New Roman" w:hAnsi="Times New Roman" w:cs="Times New Roman"/>
          <w:sz w:val="28"/>
          <w:szCs w:val="28"/>
        </w:rPr>
        <w:t>Зубные ряды правильной формы, нарушение прикуса справа. Слизистая оболочка полости рта бледно-розового цвета, при пальпации ветви нижней челюсти справа и за бугром верхней челюсти отмечается болезненность.</w:t>
      </w:r>
    </w:p>
    <w:p w:rsidR="002714A6" w:rsidRPr="00550A7B" w:rsidRDefault="00C74AD0" w:rsidP="002714A6">
      <w:pPr>
        <w:ind w:firstLine="709"/>
        <w:rPr>
          <w:rFonts w:ascii="Times New Roman" w:hAnsi="Times New Roman" w:cs="Times New Roman"/>
          <w:sz w:val="28"/>
          <w:szCs w:val="28"/>
        </w:rPr>
      </w:pPr>
      <w:r w:rsidRPr="00550A7B">
        <w:rPr>
          <w:rFonts w:ascii="Times New Roman" w:hAnsi="Times New Roman" w:cs="Times New Roman"/>
          <w:sz w:val="28"/>
          <w:szCs w:val="28"/>
        </w:rPr>
        <w:t>Между 11 и 21 зубами щель 4 мм.</w:t>
      </w:r>
    </w:p>
    <w:p w:rsidR="00C74AD0" w:rsidRPr="00550A7B" w:rsidRDefault="00C74AD0" w:rsidP="00C74AD0">
      <w:pPr>
        <w:ind w:firstLine="709"/>
        <w:rPr>
          <w:rFonts w:ascii="Times New Roman" w:hAnsi="Times New Roman" w:cs="Times New Roman"/>
          <w:b/>
          <w:sz w:val="28"/>
          <w:szCs w:val="28"/>
        </w:rPr>
      </w:pPr>
      <w:r w:rsidRPr="00550A7B">
        <w:rPr>
          <w:rFonts w:ascii="Times New Roman" w:hAnsi="Times New Roman" w:cs="Times New Roman"/>
          <w:sz w:val="28"/>
          <w:szCs w:val="28"/>
        </w:rPr>
        <w:t>.</w:t>
      </w:r>
    </w:p>
    <w:p w:rsidR="00C74AD0" w:rsidRPr="00550A7B" w:rsidRDefault="00C74AD0" w:rsidP="00C74AD0">
      <w:pPr>
        <w:ind w:firstLine="709"/>
        <w:jc w:val="center"/>
        <w:rPr>
          <w:rFonts w:ascii="Times New Roman" w:hAnsi="Times New Roman" w:cs="Times New Roman"/>
          <w:b/>
          <w:sz w:val="28"/>
          <w:szCs w:val="28"/>
        </w:rPr>
      </w:pPr>
      <w:r w:rsidRPr="00550A7B">
        <w:rPr>
          <w:rFonts w:ascii="Times New Roman" w:hAnsi="Times New Roman" w:cs="Times New Roman"/>
          <w:b/>
          <w:sz w:val="28"/>
          <w:szCs w:val="28"/>
        </w:rPr>
        <w:t>Зубная формула</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                                   </w:t>
      </w:r>
      <w:r w:rsidRPr="00550A7B">
        <w:rPr>
          <w:rFonts w:ascii="Times New Roman" w:hAnsi="Times New Roman" w:cs="Times New Roman"/>
          <w:sz w:val="28"/>
          <w:szCs w:val="28"/>
        </w:rPr>
        <w:tab/>
        <w:t xml:space="preserve">            О                                           о</w:t>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p>
    <w:p w:rsidR="00C74AD0" w:rsidRPr="00550A7B" w:rsidRDefault="002F32B7" w:rsidP="00C74AD0">
      <w:pPr>
        <w:ind w:firstLine="709"/>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9" o:spid="_x0000_s1026" style="position:absolute;left:0;text-align:left;z-index:251660288;visibility:visible" from="232.55pt,.05pt" to="232.5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wPTgIAAFkEAAAOAAAAZHJzL2Uyb0RvYy54bWysVM2O0zAQviPxDpbv3SQlW9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" o:allowincell="f"/>
        </w:pict>
      </w:r>
      <w:r w:rsidR="00C74AD0" w:rsidRPr="00550A7B">
        <w:rPr>
          <w:rFonts w:ascii="Times New Roman" w:hAnsi="Times New Roman" w:cs="Times New Roman"/>
          <w:b/>
          <w:sz w:val="28"/>
          <w:szCs w:val="28"/>
        </w:rPr>
        <w:t xml:space="preserve">                </w:t>
      </w:r>
      <w:r w:rsidR="00C74AD0" w:rsidRPr="00550A7B">
        <w:rPr>
          <w:rFonts w:ascii="Times New Roman" w:hAnsi="Times New Roman" w:cs="Times New Roman"/>
          <w:sz w:val="28"/>
          <w:szCs w:val="28"/>
        </w:rPr>
        <w:t xml:space="preserve">17 16  15  14  13  12  11    </w:t>
      </w:r>
      <w:r w:rsidR="00C74AD0" w:rsidRPr="00550A7B">
        <w:rPr>
          <w:rFonts w:ascii="Times New Roman" w:hAnsi="Times New Roman" w:cs="Times New Roman"/>
          <w:sz w:val="28"/>
          <w:szCs w:val="28"/>
        </w:rPr>
        <w:tab/>
        <w:t xml:space="preserve"> 21  22  23  24  25  26  27</w:t>
      </w:r>
    </w:p>
    <w:p w:rsidR="00C74AD0" w:rsidRPr="00550A7B" w:rsidRDefault="002F32B7" w:rsidP="00C74AD0">
      <w:pPr>
        <w:ind w:firstLine="709"/>
        <w:rPr>
          <w:rFonts w:ascii="Times New Roman" w:hAnsi="Times New Roman" w:cs="Times New Roman"/>
          <w:b/>
          <w:sz w:val="28"/>
          <w:szCs w:val="28"/>
        </w:rPr>
      </w:pPr>
      <w:r>
        <w:rPr>
          <w:rFonts w:ascii="Times New Roman" w:hAnsi="Times New Roman" w:cs="Times New Roman"/>
          <w:noProof/>
          <w:sz w:val="28"/>
          <w:szCs w:val="28"/>
          <w:lang w:eastAsia="ru-RU"/>
        </w:rPr>
        <w:pict>
          <v:line id="Прямая соединительная линия 28" o:spid="_x0000_s1027" style="position:absolute;left:0;text-align:left;z-index:251659264;visibility:visible" from="78.35pt,5.55pt" to="38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wITwIAAFo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" o:allowincell="f"/>
        </w:pic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                 47 46  45  44  43  42  41     31  32  33  34  35  36  37</w:t>
      </w:r>
    </w:p>
    <w:p w:rsidR="00C74AD0" w:rsidRPr="00550A7B" w:rsidRDefault="00C74AD0" w:rsidP="00C74AD0">
      <w:pPr>
        <w:widowControl w:val="0"/>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                                      П                                                                           С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Больной выполнена компьютерная томография правого височно-нижнечелюстного сустава в формате 3</w:t>
      </w:r>
      <w:r w:rsidRPr="00550A7B">
        <w:rPr>
          <w:rFonts w:ascii="Times New Roman" w:hAnsi="Times New Roman" w:cs="Times New Roman"/>
          <w:sz w:val="28"/>
          <w:szCs w:val="28"/>
          <w:lang w:val="en-US"/>
        </w:rPr>
        <w:t>D</w:t>
      </w:r>
      <w:r w:rsidRPr="00550A7B">
        <w:rPr>
          <w:rFonts w:ascii="Times New Roman" w:hAnsi="Times New Roman" w:cs="Times New Roman"/>
          <w:sz w:val="28"/>
          <w:szCs w:val="28"/>
        </w:rPr>
        <w:t>. Данные компьютерного томографического исследования представлены на снимках.</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noProof/>
          <w:sz w:val="28"/>
          <w:szCs w:val="28"/>
          <w:lang w:eastAsia="ru-RU"/>
        </w:rPr>
        <w:drawing>
          <wp:inline distT="0" distB="0" distL="0" distR="0">
            <wp:extent cx="2743200" cy="1934845"/>
            <wp:effectExtent l="0" t="0" r="0"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934845"/>
                    </a:xfrm>
                    <a:prstGeom prst="rect">
                      <a:avLst/>
                    </a:prstGeom>
                    <a:noFill/>
                    <a:ln>
                      <a:noFill/>
                    </a:ln>
                  </pic:spPr>
                </pic:pic>
              </a:graphicData>
            </a:graphic>
          </wp:inline>
        </w:drawing>
      </w:r>
    </w:p>
    <w:p w:rsidR="00C74AD0" w:rsidRPr="00550A7B" w:rsidRDefault="00C74AD0" w:rsidP="00C74AD0">
      <w:pPr>
        <w:pStyle w:val="2"/>
        <w:ind w:firstLine="709"/>
        <w:rPr>
          <w:sz w:val="28"/>
          <w:szCs w:val="28"/>
        </w:rPr>
      </w:pPr>
      <w:r w:rsidRPr="00550A7B">
        <w:rPr>
          <w:sz w:val="28"/>
          <w:szCs w:val="28"/>
        </w:rPr>
        <w:t>Вопросы врача хирурга-стоматолога</w:t>
      </w:r>
    </w:p>
    <w:p w:rsidR="00C74AD0" w:rsidRPr="00550A7B" w:rsidRDefault="00C74AD0" w:rsidP="00EE69DF">
      <w:pPr>
        <w:pStyle w:val="af5"/>
        <w:numPr>
          <w:ilvl w:val="0"/>
          <w:numId w:val="57"/>
        </w:numPr>
        <w:tabs>
          <w:tab w:val="num" w:pos="1080"/>
        </w:tabs>
        <w:ind w:left="0" w:firstLine="709"/>
        <w:rPr>
          <w:sz w:val="28"/>
          <w:szCs w:val="28"/>
        </w:rPr>
      </w:pPr>
      <w:r w:rsidRPr="00550A7B">
        <w:rPr>
          <w:sz w:val="28"/>
          <w:szCs w:val="28"/>
        </w:rPr>
        <w:t xml:space="preserve">Поставьте диагноз хирургической патологии по имеющимся клиническим и рентгенологическим данным. </w:t>
      </w:r>
    </w:p>
    <w:p w:rsidR="00C74AD0" w:rsidRPr="00550A7B" w:rsidRDefault="00C74AD0" w:rsidP="00EE69DF">
      <w:pPr>
        <w:pStyle w:val="af5"/>
        <w:numPr>
          <w:ilvl w:val="0"/>
          <w:numId w:val="57"/>
        </w:numPr>
        <w:tabs>
          <w:tab w:val="num" w:pos="1080"/>
        </w:tabs>
        <w:ind w:left="0" w:firstLine="709"/>
        <w:rPr>
          <w:sz w:val="28"/>
          <w:szCs w:val="28"/>
        </w:rPr>
      </w:pPr>
      <w:r w:rsidRPr="00550A7B">
        <w:rPr>
          <w:sz w:val="28"/>
          <w:szCs w:val="28"/>
        </w:rPr>
        <w:t>Наметьте план лечения этой пациентки.</w:t>
      </w:r>
    </w:p>
    <w:p w:rsidR="00C74AD0" w:rsidRPr="00550A7B" w:rsidRDefault="00C74AD0" w:rsidP="00EE69DF">
      <w:pPr>
        <w:pStyle w:val="af5"/>
        <w:numPr>
          <w:ilvl w:val="0"/>
          <w:numId w:val="57"/>
        </w:numPr>
        <w:tabs>
          <w:tab w:val="num" w:pos="1080"/>
        </w:tabs>
        <w:ind w:left="0" w:firstLine="709"/>
        <w:rPr>
          <w:sz w:val="28"/>
          <w:szCs w:val="28"/>
        </w:rPr>
      </w:pPr>
      <w:r w:rsidRPr="00550A7B">
        <w:rPr>
          <w:sz w:val="28"/>
          <w:szCs w:val="28"/>
        </w:rPr>
        <w:t>Необходимо ли диспансерное наблюдение этой пациентке, если да, то какова кратность осмотров.</w:t>
      </w:r>
    </w:p>
    <w:p w:rsidR="002714A6" w:rsidRPr="00550A7B" w:rsidRDefault="002714A6" w:rsidP="00EE69DF">
      <w:pPr>
        <w:pStyle w:val="af5"/>
        <w:numPr>
          <w:ilvl w:val="0"/>
          <w:numId w:val="57"/>
        </w:numPr>
        <w:tabs>
          <w:tab w:val="num" w:pos="1080"/>
        </w:tabs>
        <w:ind w:left="0" w:firstLine="709"/>
        <w:rPr>
          <w:sz w:val="28"/>
          <w:szCs w:val="28"/>
        </w:rPr>
      </w:pPr>
      <w:r w:rsidRPr="00550A7B">
        <w:rPr>
          <w:sz w:val="28"/>
          <w:szCs w:val="28"/>
        </w:rPr>
        <w:t>Дайте рекомедации по уходу за полостью рта</w:t>
      </w:r>
    </w:p>
    <w:p w:rsidR="00C74AD0" w:rsidRPr="00550A7B" w:rsidRDefault="00C74AD0" w:rsidP="00C74AD0">
      <w:pPr>
        <w:pStyle w:val="af5"/>
        <w:ind w:left="705" w:firstLine="0"/>
        <w:rPr>
          <w:sz w:val="28"/>
          <w:szCs w:val="28"/>
        </w:rPr>
      </w:pPr>
    </w:p>
    <w:tbl>
      <w:tblPr>
        <w:tblW w:w="0" w:type="auto"/>
        <w:tblLook w:val="04A0" w:firstRow="1" w:lastRow="0" w:firstColumn="1" w:lastColumn="0" w:noHBand="0" w:noVBand="1"/>
      </w:tblPr>
      <w:tblGrid>
        <w:gridCol w:w="6690"/>
        <w:gridCol w:w="2881"/>
      </w:tblGrid>
      <w:tr w:rsidR="00C74AD0" w:rsidRPr="00550A7B" w:rsidTr="00C74AD0">
        <w:tc>
          <w:tcPr>
            <w:tcW w:w="7054" w:type="dxa"/>
            <w:shd w:val="clear" w:color="auto" w:fill="auto"/>
          </w:tcPr>
          <w:p w:rsidR="00C74AD0" w:rsidRPr="00550A7B" w:rsidRDefault="00C74AD0" w:rsidP="00C74AD0">
            <w:pPr>
              <w:pStyle w:val="13"/>
              <w:jc w:val="both"/>
              <w:rPr>
                <w:sz w:val="28"/>
                <w:szCs w:val="28"/>
              </w:rPr>
            </w:pPr>
            <w:r w:rsidRPr="00550A7B">
              <w:rPr>
                <w:sz w:val="28"/>
                <w:szCs w:val="28"/>
                <w:lang w:eastAsia="en-US"/>
              </w:rPr>
              <w:t>Проректор по учебной работе       _______</w:t>
            </w:r>
          </w:p>
        </w:tc>
        <w:tc>
          <w:tcPr>
            <w:tcW w:w="3119" w:type="dxa"/>
            <w:shd w:val="clear" w:color="auto" w:fill="auto"/>
          </w:tcPr>
          <w:p w:rsidR="00C74AD0" w:rsidRPr="00550A7B" w:rsidRDefault="00C74AD0" w:rsidP="00C74AD0">
            <w:pPr>
              <w:pStyle w:val="13"/>
              <w:ind w:left="601"/>
              <w:jc w:val="both"/>
              <w:rPr>
                <w:sz w:val="28"/>
                <w:szCs w:val="28"/>
                <w:lang w:eastAsia="en-US"/>
              </w:rPr>
            </w:pPr>
          </w:p>
        </w:tc>
      </w:tr>
      <w:tr w:rsidR="00C74AD0" w:rsidRPr="00550A7B" w:rsidTr="00C74AD0">
        <w:tc>
          <w:tcPr>
            <w:tcW w:w="7054"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 xml:space="preserve">Декан стоматологического факультета  ________  </w:t>
            </w:r>
          </w:p>
        </w:tc>
        <w:tc>
          <w:tcPr>
            <w:tcW w:w="3119" w:type="dxa"/>
          </w:tcPr>
          <w:p w:rsidR="00C74AD0" w:rsidRPr="00550A7B" w:rsidRDefault="00C74AD0" w:rsidP="00C74AD0">
            <w:pPr>
              <w:pStyle w:val="13"/>
              <w:jc w:val="both"/>
              <w:rPr>
                <w:sz w:val="28"/>
                <w:szCs w:val="28"/>
                <w:lang w:eastAsia="en-US"/>
              </w:rPr>
            </w:pPr>
          </w:p>
        </w:tc>
      </w:tr>
      <w:tr w:rsidR="00C74AD0" w:rsidRPr="00550A7B" w:rsidTr="00C74AD0">
        <w:tc>
          <w:tcPr>
            <w:tcW w:w="7054" w:type="dxa"/>
            <w:shd w:val="clear" w:color="auto" w:fill="auto"/>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Председатель УМК по Стоматологии      -----------</w:t>
            </w:r>
          </w:p>
        </w:tc>
        <w:tc>
          <w:tcPr>
            <w:tcW w:w="3119" w:type="dxa"/>
            <w:shd w:val="clear" w:color="auto" w:fill="auto"/>
          </w:tcPr>
          <w:p w:rsidR="00C74AD0" w:rsidRPr="00550A7B" w:rsidRDefault="00C74AD0" w:rsidP="00C74AD0">
            <w:pPr>
              <w:pStyle w:val="13"/>
              <w:ind w:left="601"/>
              <w:jc w:val="both"/>
              <w:rPr>
                <w:sz w:val="28"/>
                <w:szCs w:val="28"/>
                <w:lang w:eastAsia="en-US"/>
              </w:rPr>
            </w:pPr>
          </w:p>
        </w:tc>
      </w:tr>
    </w:tbl>
    <w:p w:rsidR="00C74AD0" w:rsidRPr="00550A7B" w:rsidRDefault="00C74AD0" w:rsidP="00C74AD0">
      <w:pPr>
        <w:rPr>
          <w:rFonts w:ascii="Times New Roman" w:hAnsi="Times New Roman" w:cs="Times New Roman"/>
          <w:sz w:val="28"/>
          <w:szCs w:val="28"/>
        </w:rPr>
      </w:pPr>
    </w:p>
    <w:p w:rsidR="00C74AD0" w:rsidRPr="00550A7B" w:rsidRDefault="00C74AD0" w:rsidP="00C74AD0">
      <w:pPr>
        <w:spacing w:after="160"/>
        <w:ind w:firstLine="708"/>
        <w:rPr>
          <w:rFonts w:ascii="Times New Roman" w:hAnsi="Times New Roman" w:cs="Times New Roman"/>
          <w:b/>
          <w:sz w:val="28"/>
          <w:szCs w:val="28"/>
        </w:rPr>
      </w:pP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r w:rsidRPr="00550A7B">
        <w:rPr>
          <w:rFonts w:ascii="Times New Roman" w:hAnsi="Times New Roman" w:cs="Times New Roman"/>
          <w:sz w:val="28"/>
          <w:szCs w:val="28"/>
        </w:rPr>
        <w:tab/>
      </w:r>
    </w:p>
    <w:p w:rsidR="002714A6" w:rsidRPr="00550A7B" w:rsidRDefault="002714A6" w:rsidP="00C74AD0">
      <w:pPr>
        <w:pStyle w:val="a4"/>
        <w:spacing w:after="0" w:line="240" w:lineRule="auto"/>
        <w:ind w:left="709"/>
        <w:jc w:val="both"/>
        <w:rPr>
          <w:rFonts w:ascii="Times New Roman" w:hAnsi="Times New Roman" w:cs="Times New Roman"/>
          <w:b/>
          <w:sz w:val="28"/>
          <w:szCs w:val="28"/>
        </w:rPr>
      </w:pPr>
    </w:p>
    <w:p w:rsidR="002714A6" w:rsidRPr="00550A7B" w:rsidRDefault="002714A6" w:rsidP="00C74AD0">
      <w:pPr>
        <w:pStyle w:val="a4"/>
        <w:spacing w:after="0" w:line="240" w:lineRule="auto"/>
        <w:ind w:left="709"/>
        <w:jc w:val="both"/>
        <w:rPr>
          <w:rFonts w:ascii="Times New Roman" w:hAnsi="Times New Roman" w:cs="Times New Roman"/>
          <w:b/>
          <w:sz w:val="28"/>
          <w:szCs w:val="28"/>
        </w:rPr>
      </w:pPr>
    </w:p>
    <w:p w:rsidR="00C74AD0" w:rsidRPr="00550A7B" w:rsidRDefault="00C74AD0" w:rsidP="00C74AD0">
      <w:pPr>
        <w:pStyle w:val="a4"/>
        <w:spacing w:after="0" w:line="240" w:lineRule="auto"/>
        <w:ind w:left="709"/>
        <w:jc w:val="both"/>
        <w:rPr>
          <w:rFonts w:ascii="Times New Roman" w:hAnsi="Times New Roman" w:cs="Times New Roman"/>
          <w:b/>
          <w:sz w:val="28"/>
          <w:szCs w:val="28"/>
        </w:rPr>
      </w:pPr>
      <w:r w:rsidRPr="00550A7B">
        <w:rPr>
          <w:rFonts w:ascii="Times New Roman" w:hAnsi="Times New Roman" w:cs="Times New Roman"/>
          <w:b/>
          <w:sz w:val="28"/>
          <w:szCs w:val="28"/>
        </w:rPr>
        <w:t>4.7  Критерии оценивания результатов государственного экзамена</w:t>
      </w:r>
    </w:p>
    <w:p w:rsidR="00C74AD0" w:rsidRPr="00550A7B" w:rsidRDefault="00C74AD0" w:rsidP="00C74AD0">
      <w:pPr>
        <w:pStyle w:val="a4"/>
        <w:spacing w:after="0" w:line="240" w:lineRule="auto"/>
        <w:ind w:left="709"/>
        <w:jc w:val="center"/>
        <w:rPr>
          <w:rFonts w:ascii="Times New Roman" w:hAnsi="Times New Roman" w:cs="Times New Roman"/>
          <w:b/>
          <w:sz w:val="28"/>
          <w:szCs w:val="28"/>
        </w:rPr>
      </w:pPr>
    </w:p>
    <w:p w:rsidR="00C74AD0" w:rsidRPr="00550A7B" w:rsidRDefault="00C74AD0" w:rsidP="00C74AD0">
      <w:pPr>
        <w:pStyle w:val="a4"/>
        <w:spacing w:after="0" w:line="240" w:lineRule="auto"/>
        <w:ind w:left="0" w:firstLine="720"/>
        <w:jc w:val="center"/>
        <w:rPr>
          <w:rFonts w:ascii="Times New Roman" w:hAnsi="Times New Roman" w:cs="Times New Roman"/>
          <w:color w:val="000000" w:themeColor="text1"/>
          <w:sz w:val="28"/>
          <w:szCs w:val="28"/>
        </w:rPr>
      </w:pPr>
      <w:r w:rsidRPr="00550A7B">
        <w:rPr>
          <w:rFonts w:ascii="Times New Roman" w:hAnsi="Times New Roman" w:cs="Times New Roman"/>
          <w:bCs/>
          <w:sz w:val="28"/>
          <w:szCs w:val="28"/>
        </w:rPr>
        <w:t xml:space="preserve">Первый этап- проверка </w:t>
      </w:r>
      <w:r w:rsidRPr="00550A7B">
        <w:rPr>
          <w:rFonts w:ascii="Times New Roman" w:hAnsi="Times New Roman" w:cs="Times New Roman"/>
          <w:color w:val="000000" w:themeColor="text1"/>
          <w:sz w:val="28"/>
          <w:szCs w:val="28"/>
        </w:rPr>
        <w:t>практических навыков и умений на объективном структурированном клиническом экзамене (ОСКЭ)</w:t>
      </w:r>
    </w:p>
    <w:p w:rsidR="00C74AD0" w:rsidRPr="00550A7B" w:rsidRDefault="00C74AD0" w:rsidP="00C74AD0">
      <w:pPr>
        <w:pStyle w:val="a4"/>
        <w:spacing w:after="0" w:line="240" w:lineRule="auto"/>
        <w:ind w:left="0" w:firstLine="720"/>
        <w:jc w:val="both"/>
        <w:rPr>
          <w:rFonts w:ascii="Times New Roman" w:hAnsi="Times New Roman" w:cs="Times New Roman"/>
          <w:color w:val="000000" w:themeColor="text1"/>
          <w:sz w:val="28"/>
          <w:szCs w:val="28"/>
        </w:rPr>
      </w:pPr>
    </w:p>
    <w:p w:rsidR="00C74AD0" w:rsidRPr="00550A7B" w:rsidRDefault="00C74AD0" w:rsidP="00C74AD0">
      <w:pPr>
        <w:pStyle w:val="a4"/>
        <w:spacing w:after="0" w:line="240" w:lineRule="auto"/>
        <w:ind w:left="0" w:firstLine="720"/>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В чек-листе экзаменующегося подсчитывается общее количество баллов, полученных за выполнение каждого действия. Далее  по этому числу определяется процентное соотношение набранных баллов с максимально возможным количеством  баллов, которые можно получить при прохождении данной станции. Оценка удовлетворительно (3) выставляется при наборе 71% 80% баллов, хорошо (4) – 81 – 90%, отлично (5) – 91 – 100% баллов. По оценкам, полученным на каждой из трех станций, формируется итоговая оценка первого этапа ГИА.</w:t>
      </w:r>
    </w:p>
    <w:p w:rsidR="00C74AD0" w:rsidRPr="00550A7B" w:rsidRDefault="00C74AD0" w:rsidP="00C74AD0">
      <w:pPr>
        <w:pStyle w:val="a4"/>
        <w:spacing w:after="0" w:line="240" w:lineRule="auto"/>
        <w:ind w:left="0" w:firstLine="720"/>
        <w:jc w:val="both"/>
        <w:rPr>
          <w:rFonts w:ascii="Times New Roman" w:hAnsi="Times New Roman" w:cs="Times New Roman"/>
          <w:color w:val="000000" w:themeColor="text1"/>
          <w:sz w:val="28"/>
          <w:szCs w:val="28"/>
        </w:rPr>
      </w:pPr>
    </w:p>
    <w:p w:rsidR="00C74AD0" w:rsidRPr="00550A7B" w:rsidRDefault="00C74AD0" w:rsidP="00C74AD0">
      <w:pPr>
        <w:pStyle w:val="a4"/>
        <w:spacing w:after="0" w:line="240" w:lineRule="auto"/>
        <w:ind w:left="0" w:firstLine="709"/>
        <w:jc w:val="center"/>
        <w:rPr>
          <w:rFonts w:ascii="Times New Roman" w:hAnsi="Times New Roman" w:cs="Times New Roman"/>
          <w:sz w:val="28"/>
          <w:szCs w:val="28"/>
        </w:rPr>
      </w:pPr>
      <w:r w:rsidRPr="00550A7B">
        <w:rPr>
          <w:rFonts w:ascii="Times New Roman" w:hAnsi="Times New Roman" w:cs="Times New Roman"/>
          <w:sz w:val="28"/>
          <w:szCs w:val="28"/>
        </w:rPr>
        <w:t>Второй этап государственного экзамена- устное собеседование</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u w:val="single"/>
        </w:rPr>
      </w:pP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Оценка на устном экзамене выставляется по результатам ответов обучающегося на теоретические вопросы и вопросы, представленные в клинических ситуационных задачах билета ГИА по профильным дисциплинам.</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Оценка выставляется на каждой дисциплине по 5-балльной системе:</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 оценка «отлично» выставляется, если: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обучающийся ответил на теоретические вопросы; поставил правильный диагноз по представленным в клинической задаче данным, дал полные, развернутые ответы на поставленные в ней вопросы; показал совокупность осознанных знаний об объекте, доказательно раскрыл основные положения темы, в ответе прослеживалась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при этом могут быть допущены недочеты в определении понятий, исправленные студентом самостоятельно в процессе ответа;</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оценка «хорошо» выставляется, если:</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студент в целом ответил на теоретические вопросы, поставил правильный диагноз по представленным в задаче данным, дал полные, развернутые ответы на поставленные вопросы, показал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при этом могут быть допущены недочеты или несущественные ошибки, исправленные студентом после наводящих вопросов преподавателя;</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 оценка «удовлетворительно» выставляется, если: </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lastRenderedPageBreak/>
        <w:t>студент допустил ошибки в ответах на теоретические вопросы, в установлении диагноза по представленным в задаче данным, дал недостаточно полные и недостаточно развернутые ответы на поставленные в задаче вопросы,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 следственные связи и не может конкретизировать обобщенные знания без помощи преподавателя, а также речевое оформление требует поправок, коррекции;</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 оценка неудовлетворительно выставляется, если: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студент не ответил на теоретические вопросы, не установил правильный диагноз по представленным в задаче данным, а ответы на поставленные вопросы представляют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при этом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На основании полученных оценок по профильным дисциплинам определяется общая оценка собеседования как средняя арифметическая величина данных оценок по пяти балльной системе. </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Общая оценка собеседования регистрируется в протоколе заседания государственной экзаменационной комиссии.</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Итоговая оценка Государственной итоговой аттестации выставляется по 5-балльной системе и определяется как среднее значение оценок, полученных на этапах государственного экзамена:</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1) Оценки практических умений и навыков;</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2) Общей оценки итогового собеседования.</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Окончательная оценка утверждается для каждого выпускника решением Государственной экзаменационной комиссии.</w:t>
      </w:r>
    </w:p>
    <w:p w:rsidR="003A1271" w:rsidRPr="00550A7B" w:rsidRDefault="003A1271" w:rsidP="003A1271">
      <w:pPr>
        <w:pStyle w:val="a4"/>
        <w:spacing w:after="0" w:line="240" w:lineRule="auto"/>
        <w:ind w:left="0" w:firstLine="720"/>
        <w:jc w:val="both"/>
        <w:rPr>
          <w:rFonts w:ascii="Times New Roman" w:hAnsi="Times New Roman" w:cs="Times New Roman"/>
          <w:sz w:val="28"/>
          <w:szCs w:val="28"/>
        </w:rPr>
      </w:pPr>
      <w:r w:rsidRPr="00550A7B">
        <w:rPr>
          <w:rFonts w:ascii="Times New Roman" w:hAnsi="Times New Roman" w:cs="Times New Roman"/>
          <w:sz w:val="28"/>
          <w:szCs w:val="28"/>
        </w:rPr>
        <w:t xml:space="preserve">Обобщенные 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ГИА и является основанием для присвоения обучающемуся квалификации </w:t>
      </w:r>
      <w:r w:rsidRPr="00550A7B">
        <w:rPr>
          <w:rFonts w:ascii="Times New Roman" w:hAnsi="Times New Roman" w:cs="Times New Roman"/>
          <w:sz w:val="28"/>
          <w:szCs w:val="28"/>
          <w:u w:val="single"/>
        </w:rPr>
        <w:t>врач-стоматолог</w:t>
      </w:r>
      <w:r w:rsidRPr="00550A7B">
        <w:rPr>
          <w:rFonts w:ascii="Times New Roman" w:hAnsi="Times New Roman" w:cs="Times New Roman"/>
          <w:sz w:val="28"/>
          <w:szCs w:val="28"/>
        </w:rPr>
        <w:t xml:space="preserve"> и выдачи обучающемуся документа о высшем образовании и о квалификации образца, установленного Министерством образования и науки Российской Федерации. </w:t>
      </w:r>
    </w:p>
    <w:p w:rsidR="003A1271" w:rsidRPr="00550A7B" w:rsidRDefault="003A1271" w:rsidP="003A1271">
      <w:pPr>
        <w:pStyle w:val="a4"/>
        <w:spacing w:after="0" w:line="240" w:lineRule="auto"/>
        <w:ind w:left="0" w:firstLine="720"/>
        <w:jc w:val="both"/>
        <w:rPr>
          <w:rFonts w:ascii="Times New Roman" w:hAnsi="Times New Roman" w:cs="Times New Roman"/>
          <w:sz w:val="28"/>
          <w:szCs w:val="28"/>
        </w:rPr>
      </w:pPr>
    </w:p>
    <w:p w:rsidR="00C74AD0" w:rsidRPr="00550A7B" w:rsidRDefault="00C74AD0" w:rsidP="00C74AD0">
      <w:pPr>
        <w:autoSpaceDE w:val="0"/>
        <w:autoSpaceDN w:val="0"/>
        <w:adjustRightInd w:val="0"/>
        <w:ind w:firstLine="709"/>
        <w:rPr>
          <w:rFonts w:ascii="Times New Roman" w:hAnsi="Times New Roman" w:cs="Times New Roman"/>
          <w:sz w:val="28"/>
          <w:szCs w:val="28"/>
        </w:rPr>
      </w:pPr>
    </w:p>
    <w:p w:rsidR="00C74AD0" w:rsidRPr="00550A7B" w:rsidRDefault="00C74AD0" w:rsidP="00C74AD0">
      <w:pPr>
        <w:ind w:left="709"/>
        <w:jc w:val="center"/>
        <w:outlineLvl w:val="1"/>
        <w:rPr>
          <w:rFonts w:ascii="Times New Roman" w:hAnsi="Times New Roman" w:cs="Times New Roman"/>
          <w:b/>
          <w:color w:val="000000" w:themeColor="text1"/>
          <w:sz w:val="28"/>
          <w:szCs w:val="28"/>
        </w:rPr>
      </w:pPr>
      <w:bookmarkStart w:id="25" w:name="_Toc21358972"/>
      <w:r w:rsidRPr="00550A7B">
        <w:rPr>
          <w:rFonts w:ascii="Times New Roman" w:hAnsi="Times New Roman" w:cs="Times New Roman"/>
          <w:b/>
          <w:color w:val="000000" w:themeColor="text1"/>
          <w:sz w:val="28"/>
          <w:szCs w:val="28"/>
        </w:rPr>
        <w:t>4.8 Рекомендации обучающимся по подготовке к государственному экзамену</w:t>
      </w:r>
      <w:bookmarkEnd w:id="25"/>
    </w:p>
    <w:p w:rsidR="00C74AD0" w:rsidRPr="00550A7B" w:rsidRDefault="00C74AD0" w:rsidP="00C74AD0">
      <w:pPr>
        <w:pStyle w:val="a4"/>
        <w:spacing w:after="0" w:line="240" w:lineRule="auto"/>
        <w:ind w:left="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ab/>
        <w:t xml:space="preserve">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color w:val="000000" w:themeColor="text1"/>
          <w:sz w:val="28"/>
          <w:szCs w:val="28"/>
        </w:rPr>
        <w:lastRenderedPageBreak/>
        <w:tab/>
      </w:r>
      <w:r w:rsidRPr="00550A7B">
        <w:rPr>
          <w:rFonts w:ascii="Times New Roman" w:hAnsi="Times New Roman" w:cs="Times New Roman"/>
          <w:sz w:val="28"/>
          <w:szCs w:val="28"/>
        </w:rPr>
        <w:t xml:space="preserve">На Государственной итоговой аттестации проверяются практическая подготовка и теоретические знания выпускника, уровень клинического мышления, способность анализировать и синтезировать учебный и научный материал, тем самым устанавливается уровень подготовки выпускника к выполнению профессиональных обязанностей в рамках получаемой специальности в соответствии с ФГОС и  профессиональным стандартом «Врач-стоматолог».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образовательной программе высшего образования – программе специалитета по специальности 31.05.03 Стоматология и сдавший все установленные учебным планом зачеты и экзамены. Завершающим этапом обучения по специальности и условием допуска к ГИА является успешное прохождение тестового контроля усвоения программы. Тестирование проводится выпускающими кафедрами при изучении модулей «Клиническая стоматология» в 10-ом семестре. Критерием успешного прохождения процедуры тестирования и условием допуска к ГИА является получение не менее 71% правильных ответов на 100 тестовых заданий.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Объем учебного материала, экзаменационные вопросы, знание которого проверяется на ГИА, представлен в «Программе» Государственной итоговой аттестации», она размещена на сайте университета.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Государственная итоговая аттестация обучающихся Университета по специальности 31.05.03 Стоматология проводится в форме государственного итогового междисциплинарного экзамена. Подготовка обучающихся к экзамену осуществляется на практических занятиях и с использованием часов, выделяемых учебным планом на самостоятельную работу студентов.  Государственная итоговая аттестация проводится по нескольким дисциплинам, результаты освоения которых имеют определяющее значение для профессиональной деятельности выпускников. Профилирующими дисциплинами являются: терапевтическая стоматология, хирургическая стоматология, челюстно-лицевая хирургия, ортопедическая стоматология, детская стоматология с ортодонтией, профилактическая и коммунальная стоматология. </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r w:rsidRPr="00550A7B">
        <w:rPr>
          <w:rFonts w:ascii="Times New Roman" w:hAnsi="Times New Roman" w:cs="Times New Roman"/>
          <w:sz w:val="28"/>
          <w:szCs w:val="28"/>
        </w:rPr>
        <w:t xml:space="preserve">ГИА по специальности 31.05.03 Стоматология в Университете проводится в форме 2-х этапного междисциплинарного экзамена: </w:t>
      </w:r>
    </w:p>
    <w:p w:rsidR="00C74AD0" w:rsidRPr="00550A7B" w:rsidRDefault="00C74AD0" w:rsidP="00C74AD0">
      <w:pPr>
        <w:pStyle w:val="a4"/>
        <w:spacing w:after="0" w:line="240" w:lineRule="auto"/>
        <w:ind w:left="0" w:firstLine="709"/>
        <w:jc w:val="both"/>
        <w:rPr>
          <w:rFonts w:ascii="Times New Roman" w:hAnsi="Times New Roman" w:cs="Times New Roman"/>
          <w:i/>
          <w:color w:val="000000" w:themeColor="text1"/>
          <w:sz w:val="28"/>
          <w:szCs w:val="28"/>
        </w:rPr>
      </w:pPr>
      <w:r w:rsidRPr="00550A7B">
        <w:rPr>
          <w:rFonts w:ascii="Times New Roman" w:hAnsi="Times New Roman" w:cs="Times New Roman"/>
          <w:color w:val="000000" w:themeColor="text1"/>
          <w:sz w:val="28"/>
          <w:szCs w:val="28"/>
        </w:rPr>
        <w:t xml:space="preserve">1-ый этап: </w:t>
      </w:r>
      <w:r w:rsidRPr="00550A7B">
        <w:rPr>
          <w:rFonts w:ascii="Times New Roman" w:hAnsi="Times New Roman" w:cs="Times New Roman"/>
          <w:i/>
          <w:color w:val="000000" w:themeColor="text1"/>
          <w:sz w:val="28"/>
          <w:szCs w:val="28"/>
        </w:rPr>
        <w:t>аттестация практических навыков и умений.</w:t>
      </w:r>
      <w:r w:rsidRPr="00550A7B">
        <w:rPr>
          <w:rFonts w:ascii="Times New Roman" w:hAnsi="Times New Roman" w:cs="Times New Roman"/>
          <w:color w:val="000000" w:themeColor="text1"/>
          <w:sz w:val="28"/>
          <w:szCs w:val="28"/>
        </w:rPr>
        <w:t xml:space="preserve"> </w:t>
      </w:r>
    </w:p>
    <w:p w:rsidR="00C74AD0" w:rsidRPr="00550A7B" w:rsidRDefault="00C74AD0" w:rsidP="00C74AD0">
      <w:pPr>
        <w:pStyle w:val="a4"/>
        <w:spacing w:after="0" w:line="240" w:lineRule="auto"/>
        <w:ind w:left="0" w:firstLine="709"/>
        <w:jc w:val="both"/>
        <w:rPr>
          <w:rFonts w:ascii="Times New Roman" w:hAnsi="Times New Roman" w:cs="Times New Roman"/>
          <w:i/>
          <w:color w:val="000000" w:themeColor="text1"/>
          <w:sz w:val="28"/>
          <w:szCs w:val="28"/>
        </w:rPr>
      </w:pPr>
      <w:r w:rsidRPr="00550A7B">
        <w:rPr>
          <w:rFonts w:ascii="Times New Roman" w:hAnsi="Times New Roman" w:cs="Times New Roman"/>
          <w:color w:val="000000" w:themeColor="text1"/>
          <w:sz w:val="28"/>
          <w:szCs w:val="28"/>
        </w:rPr>
        <w:t xml:space="preserve">2-ий этап: </w:t>
      </w:r>
      <w:r w:rsidRPr="00550A7B">
        <w:rPr>
          <w:rFonts w:ascii="Times New Roman" w:hAnsi="Times New Roman" w:cs="Times New Roman"/>
          <w:i/>
          <w:color w:val="000000" w:themeColor="text1"/>
          <w:sz w:val="28"/>
          <w:szCs w:val="28"/>
        </w:rPr>
        <w:t xml:space="preserve">экзамен в устной форме. </w:t>
      </w:r>
    </w:p>
    <w:p w:rsidR="00C74AD0" w:rsidRPr="00550A7B" w:rsidRDefault="00C74AD0" w:rsidP="00C74AD0">
      <w:pPr>
        <w:pStyle w:val="41"/>
        <w:shd w:val="clear" w:color="auto" w:fill="auto"/>
        <w:spacing w:before="0" w:line="240" w:lineRule="auto"/>
        <w:ind w:firstLine="709"/>
        <w:rPr>
          <w:sz w:val="28"/>
          <w:szCs w:val="28"/>
        </w:rPr>
      </w:pPr>
      <w:r w:rsidRPr="00550A7B">
        <w:rPr>
          <w:sz w:val="28"/>
          <w:szCs w:val="28"/>
        </w:rPr>
        <w:t xml:space="preserve">Первый этап – оценка уровня усвоения практических умений и навыков выпускников. Этот этап проводится в форме объективного структурированного клинического экзамена (ОСКЭ). ОСКЭ - инструмент оценки, основанный на принципах объективности и стандартизации. Все задания, представляемые выпускнику для выполнения, представляют эпизод профессиональной деятельности, сформированной на основе реальных </w:t>
      </w:r>
      <w:r w:rsidRPr="00550A7B">
        <w:rPr>
          <w:sz w:val="28"/>
          <w:szCs w:val="28"/>
        </w:rPr>
        <w:lastRenderedPageBreak/>
        <w:t xml:space="preserve">практических ситуаций. Этим достигается  клиническая достоверность оценки умений и навыков выпускаемых специалистов. </w:t>
      </w:r>
    </w:p>
    <w:p w:rsidR="00C74AD0" w:rsidRPr="00550A7B" w:rsidRDefault="00C74AD0" w:rsidP="00C74AD0">
      <w:pPr>
        <w:pStyle w:val="41"/>
        <w:shd w:val="clear" w:color="auto" w:fill="auto"/>
        <w:spacing w:before="0" w:line="240" w:lineRule="auto"/>
        <w:ind w:firstLine="709"/>
        <w:rPr>
          <w:sz w:val="28"/>
          <w:szCs w:val="28"/>
        </w:rPr>
      </w:pPr>
      <w:r w:rsidRPr="00550A7B">
        <w:rPr>
          <w:sz w:val="28"/>
          <w:szCs w:val="28"/>
        </w:rPr>
        <w:t xml:space="preserve">Структура и порядок проведения ОСКЭ на государственной итоговой аттестации соответствуют его проведению на первичной аккредитации. </w:t>
      </w:r>
      <w:r w:rsidRPr="00550A7B">
        <w:rPr>
          <w:sz w:val="28"/>
          <w:szCs w:val="28"/>
          <w:shd w:val="clear" w:color="auto" w:fill="FFFFFF"/>
        </w:rPr>
        <w:t xml:space="preserve">Оценка практических навыков (умений) в симулированных условиях проводится путем оценивания правильности и последовательности выполнения аккредитуемым трех практических заданий. Они включают в себя </w:t>
      </w:r>
      <w:r w:rsidRPr="00550A7B">
        <w:rPr>
          <w:sz w:val="28"/>
          <w:szCs w:val="28"/>
        </w:rPr>
        <w:t xml:space="preserve">стоматологическое обследование пациента, выполнение местной анестезия, стоматологическое препарирование. В соответствии с этим каждый выпускник в процессе экзамена последовательно проходит три станции ОСКЭ:  Стоматологический осмотр пациента, Анестезия в стоматологической практике, Стоматологическое препарирование. </w:t>
      </w:r>
      <w:r w:rsidRPr="00550A7B">
        <w:rPr>
          <w:sz w:val="28"/>
          <w:szCs w:val="28"/>
          <w:shd w:val="clear" w:color="auto" w:fill="FFFFFF"/>
        </w:rPr>
        <w:t xml:space="preserve"> На выполнение каждого задания отводится 10 минут.</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color w:val="000000" w:themeColor="text1"/>
          <w:sz w:val="28"/>
          <w:szCs w:val="28"/>
        </w:rPr>
        <w:t xml:space="preserve"> </w:t>
      </w:r>
      <w:r w:rsidRPr="00550A7B">
        <w:rPr>
          <w:rFonts w:ascii="Times New Roman" w:hAnsi="Times New Roman" w:cs="Times New Roman"/>
          <w:sz w:val="28"/>
          <w:szCs w:val="28"/>
        </w:rPr>
        <w:t xml:space="preserve">Второй этап – заключается в ответах на теоретические вопросы и решения клинических. </w:t>
      </w:r>
      <w:r w:rsidRPr="00550A7B">
        <w:rPr>
          <w:rFonts w:ascii="Times New Roman" w:hAnsi="Times New Roman" w:cs="Times New Roman"/>
          <w:sz w:val="28"/>
          <w:szCs w:val="28"/>
        </w:rPr>
        <w:tab/>
        <w:t xml:space="preserve">Выпускнику предлагается комплексный билет, содержащий теоретические вопросы и </w:t>
      </w:r>
      <w:r w:rsidR="002714A6" w:rsidRPr="00550A7B">
        <w:rPr>
          <w:rFonts w:ascii="Times New Roman" w:hAnsi="Times New Roman" w:cs="Times New Roman"/>
          <w:sz w:val="28"/>
          <w:szCs w:val="28"/>
        </w:rPr>
        <w:t>1 клиническая задача</w:t>
      </w:r>
      <w:r w:rsidRPr="00550A7B">
        <w:rPr>
          <w:rFonts w:ascii="Times New Roman" w:hAnsi="Times New Roman" w:cs="Times New Roman"/>
          <w:sz w:val="28"/>
          <w:szCs w:val="28"/>
        </w:rPr>
        <w:t xml:space="preserve"> по оказанию стоматологической помощи взрослому и детскому населению. Для решения задач необходимо ответить на вопросы по терапевтической, хирургической, ортопедической стоматологии и челюстно-лицевой хирургии, каждая из них включает вопросы профилактической и коммунальной стоматологии. В задачи по детской стоматологии вводятся вопросы по ортодонтии и детскому протезированию. </w:t>
      </w:r>
      <w:r w:rsidR="002714A6" w:rsidRPr="00550A7B">
        <w:rPr>
          <w:rFonts w:ascii="Times New Roman" w:hAnsi="Times New Roman" w:cs="Times New Roman"/>
          <w:sz w:val="28"/>
          <w:szCs w:val="28"/>
        </w:rPr>
        <w:t>Клинические</w:t>
      </w:r>
      <w:r w:rsidRPr="00550A7B">
        <w:rPr>
          <w:rFonts w:ascii="Times New Roman" w:hAnsi="Times New Roman" w:cs="Times New Roman"/>
          <w:sz w:val="28"/>
          <w:szCs w:val="28"/>
        </w:rPr>
        <w:t xml:space="preserve"> задачи содержат описание клинической ситуации, визуализацию симптомов (иллюстративный фотоматериал), результаты методов обследования (рентгенограммы, томограммы, анализы крови, мочи и др.). На подготовку экзаменующегося к ответу отводится 1 астрономический час, на опрос выпускника – до 40 минут.</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С перечнем вопросов, выносимых на экзамен, можно ознакомиться  в Программе ГИА, она имеется на сайте университета.</w:t>
      </w:r>
    </w:p>
    <w:p w:rsidR="00C74AD0" w:rsidRPr="00550A7B" w:rsidRDefault="00C74AD0" w:rsidP="00C74AD0">
      <w:pPr>
        <w:shd w:val="clear" w:color="auto" w:fill="FFFFFF"/>
        <w:ind w:firstLine="709"/>
        <w:rPr>
          <w:rFonts w:ascii="Times New Roman" w:eastAsia="Times New Roman" w:hAnsi="Times New Roman" w:cs="Times New Roman"/>
          <w:color w:val="000000"/>
          <w:sz w:val="28"/>
          <w:szCs w:val="28"/>
          <w:lang w:eastAsia="ru-RU"/>
        </w:rPr>
      </w:pPr>
      <w:r w:rsidRPr="00550A7B">
        <w:rPr>
          <w:rFonts w:ascii="Times New Roman" w:eastAsia="Times New Roman" w:hAnsi="Times New Roman" w:cs="Times New Roman"/>
          <w:color w:val="000000"/>
          <w:sz w:val="28"/>
          <w:szCs w:val="28"/>
          <w:lang w:eastAsia="ru-RU"/>
        </w:rPr>
        <w:t>Подготовка к государственному экзамену способствует закреплению, углублению и обобщению знаний, умений и навыков, полученных в процессе обучения, а также применению их в решении профессиональных задач.</w:t>
      </w:r>
    </w:p>
    <w:p w:rsidR="00C74AD0" w:rsidRPr="00550A7B" w:rsidRDefault="00C74AD0" w:rsidP="00C74AD0">
      <w:pPr>
        <w:shd w:val="clear" w:color="auto" w:fill="FFFFFF"/>
        <w:ind w:firstLine="709"/>
        <w:rPr>
          <w:rFonts w:ascii="Times New Roman" w:eastAsia="Times New Roman" w:hAnsi="Times New Roman" w:cs="Times New Roman"/>
          <w:color w:val="000000"/>
          <w:sz w:val="28"/>
          <w:szCs w:val="28"/>
          <w:lang w:eastAsia="ru-RU"/>
        </w:rPr>
      </w:pPr>
      <w:r w:rsidRPr="00550A7B">
        <w:rPr>
          <w:rFonts w:ascii="Times New Roman" w:eastAsia="Times New Roman" w:hAnsi="Times New Roman" w:cs="Times New Roman"/>
          <w:color w:val="000000"/>
          <w:sz w:val="28"/>
          <w:szCs w:val="28"/>
          <w:lang w:eastAsia="ru-RU"/>
        </w:rPr>
        <w:t xml:space="preserve">В период подготовки к государственному экзамену целесообразно обратиться к учебно-методическому материалу, в том числе к материалам лекций, рабочих программ дисциплин и программ практик, справочникам, основной и дополнительной литературы, конспектов, выполненных на учебных занятиях. </w:t>
      </w:r>
    </w:p>
    <w:p w:rsidR="00C74AD0" w:rsidRPr="00550A7B" w:rsidRDefault="00C74AD0" w:rsidP="00C74AD0">
      <w:pPr>
        <w:shd w:val="clear" w:color="auto" w:fill="FFFFFF"/>
        <w:ind w:firstLine="709"/>
        <w:rPr>
          <w:rFonts w:ascii="Times New Roman" w:eastAsia="Times New Roman" w:hAnsi="Times New Roman" w:cs="Times New Roman"/>
          <w:color w:val="000000"/>
          <w:sz w:val="28"/>
          <w:szCs w:val="28"/>
          <w:lang w:eastAsia="ru-RU"/>
        </w:rPr>
      </w:pPr>
      <w:r w:rsidRPr="00550A7B">
        <w:rPr>
          <w:rFonts w:ascii="Times New Roman" w:eastAsia="Times New Roman" w:hAnsi="Times New Roman" w:cs="Times New Roman"/>
          <w:color w:val="000000"/>
          <w:sz w:val="28"/>
          <w:szCs w:val="28"/>
          <w:lang w:eastAsia="ru-RU"/>
        </w:rPr>
        <w:t>При подготовке к государственному экзамену выпускнику рекомендуется распределить время самостоятельной работы с учетом расписания ГИА, для этого целесообразно составить календарный план подготовки к государственному экзамену, в котором в определенной последовательности отражается изучение или повторение всех экзаменационных вопросов и заданий.</w:t>
      </w:r>
    </w:p>
    <w:p w:rsidR="00C74AD0" w:rsidRPr="00550A7B" w:rsidRDefault="00C74AD0" w:rsidP="00C74AD0">
      <w:pPr>
        <w:shd w:val="clear" w:color="auto" w:fill="FFFFFF"/>
        <w:ind w:firstLine="709"/>
        <w:rPr>
          <w:rFonts w:ascii="Times New Roman" w:eastAsia="Times New Roman" w:hAnsi="Times New Roman" w:cs="Times New Roman"/>
          <w:color w:val="000000"/>
          <w:sz w:val="28"/>
          <w:szCs w:val="28"/>
          <w:lang w:eastAsia="ru-RU"/>
        </w:rPr>
      </w:pPr>
      <w:r w:rsidRPr="00550A7B">
        <w:rPr>
          <w:rFonts w:ascii="Times New Roman" w:eastAsia="Times New Roman" w:hAnsi="Times New Roman" w:cs="Times New Roman"/>
          <w:color w:val="000000"/>
          <w:sz w:val="28"/>
          <w:szCs w:val="28"/>
          <w:lang w:eastAsia="ru-RU"/>
        </w:rPr>
        <w:t>Многие специалисты считают, что чем раньше начать подготовку ко</w:t>
      </w:r>
    </w:p>
    <w:p w:rsidR="00C74AD0" w:rsidRPr="00550A7B" w:rsidRDefault="00C74AD0" w:rsidP="00C74AD0">
      <w:pPr>
        <w:shd w:val="clear" w:color="auto" w:fill="FFFFFF"/>
        <w:rPr>
          <w:rFonts w:ascii="Times New Roman" w:eastAsia="Times New Roman" w:hAnsi="Times New Roman" w:cs="Times New Roman"/>
          <w:color w:val="000000"/>
          <w:sz w:val="28"/>
          <w:szCs w:val="28"/>
          <w:lang w:eastAsia="ru-RU"/>
        </w:rPr>
      </w:pPr>
      <w:r w:rsidRPr="00550A7B">
        <w:rPr>
          <w:rFonts w:ascii="Times New Roman" w:eastAsia="Times New Roman" w:hAnsi="Times New Roman" w:cs="Times New Roman"/>
          <w:color w:val="000000"/>
          <w:sz w:val="28"/>
          <w:szCs w:val="28"/>
          <w:lang w:eastAsia="ru-RU"/>
        </w:rPr>
        <w:lastRenderedPageBreak/>
        <w:t>второму этапу экзамена, тем лучше будет результат. Необходимо заранее определить количество дней. Быстро поделив вопросы к практическим навыкам равномерно на весь период имеющегося времени, можно тем самым легко спланировать свою работу. Несколько дней следует оставить в запасе, чтобы использовать их для повторения изученного материала и настроя на экзамен. Положительный настрой на результат работы обязательно оправдает ожидания. Давая себе установку мыслить позитивно, человек находится на полпути к успеху. Этот психологический прием доказан многочисленными практиками и нередко применяется студентами для борьбы с собственными страхами перед экзаменами.</w:t>
      </w:r>
    </w:p>
    <w:p w:rsidR="00C74AD0" w:rsidRPr="00550A7B" w:rsidRDefault="00C74AD0" w:rsidP="00C74AD0">
      <w:pPr>
        <w:shd w:val="clear" w:color="auto" w:fill="FFFFFF"/>
        <w:ind w:firstLine="709"/>
        <w:rPr>
          <w:rFonts w:ascii="Times New Roman" w:eastAsia="Times New Roman" w:hAnsi="Times New Roman" w:cs="Times New Roman"/>
          <w:color w:val="000000"/>
          <w:sz w:val="28"/>
          <w:szCs w:val="28"/>
          <w:lang w:eastAsia="ru-RU"/>
        </w:rPr>
      </w:pPr>
      <w:r w:rsidRPr="00550A7B">
        <w:rPr>
          <w:rFonts w:ascii="Times New Roman" w:eastAsia="Times New Roman" w:hAnsi="Times New Roman" w:cs="Times New Roman"/>
          <w:color w:val="000000"/>
          <w:sz w:val="28"/>
          <w:szCs w:val="28"/>
          <w:lang w:eastAsia="ru-RU"/>
        </w:rPr>
        <w:t>С целью упорядочения подготовки к государственному экзамену и обеспечения его качества проводятся предэкзаменационные консультации согласно расписанию деканата.  На предэкзаменационных консультациях обучающемуся предоставляется возможность задать вопросы преподавателю по тем разделам и темам, которые вызывают затруднение в восприятии или требуют уточнений. На этих консультациях проводятся тренировочные занятия по укреплению тех навыков и действий, которые потребуются студенту при прохождении станций ОСКЭ.</w:t>
      </w:r>
    </w:p>
    <w:p w:rsidR="00C74AD0" w:rsidRPr="00550A7B" w:rsidRDefault="00C74AD0" w:rsidP="00C74AD0">
      <w:pPr>
        <w:pStyle w:val="a4"/>
        <w:spacing w:after="0" w:line="240" w:lineRule="auto"/>
        <w:ind w:left="0"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 xml:space="preserve">Уровень освоения врачебных навыков и умений проверяется при выполнении экзаменующимся следующих общеврачебных действий: </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установление контакта с пациентом;</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обеспечение информированного согласия пациента;</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организация рабочего места;</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соблюдение требований эргономики;</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профессиональной обработке рук;</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использование средств индивидуальной защиты;</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соблюдение принципов асептики и антисептики;</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выполнение местной анестезии;</w:t>
      </w:r>
    </w:p>
    <w:p w:rsidR="00C74AD0" w:rsidRPr="00550A7B" w:rsidRDefault="00C74AD0" w:rsidP="00C74AD0">
      <w:pPr>
        <w:pStyle w:val="a4"/>
        <w:spacing w:after="0" w:line="240" w:lineRule="auto"/>
        <w:ind w:left="709" w:firstLine="709"/>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выбор инструментов, необходимых для выполнения лечебных манипуляций;</w:t>
      </w:r>
    </w:p>
    <w:p w:rsidR="00C74AD0" w:rsidRPr="00550A7B" w:rsidRDefault="00C74AD0" w:rsidP="00C74AD0">
      <w:pPr>
        <w:pStyle w:val="a4"/>
        <w:spacing w:after="0" w:line="240" w:lineRule="auto"/>
        <w:ind w:left="709" w:firstLine="709"/>
        <w:jc w:val="both"/>
        <w:rPr>
          <w:rFonts w:ascii="Times New Roman" w:hAnsi="Times New Roman" w:cs="Times New Roman"/>
          <w:sz w:val="28"/>
          <w:szCs w:val="28"/>
        </w:rPr>
      </w:pPr>
      <w:r w:rsidRPr="00550A7B">
        <w:rPr>
          <w:rFonts w:ascii="Times New Roman" w:hAnsi="Times New Roman" w:cs="Times New Roman"/>
          <w:color w:val="000000" w:themeColor="text1"/>
          <w:sz w:val="28"/>
          <w:szCs w:val="28"/>
        </w:rPr>
        <w:t xml:space="preserve">соблюдение последовательности и правильности выполнения лечебных манипуляций; </w:t>
      </w:r>
    </w:p>
    <w:p w:rsidR="00340AE1" w:rsidRPr="00550A7B" w:rsidRDefault="00340AE1" w:rsidP="00340AE1">
      <w:pPr>
        <w:ind w:firstLine="709"/>
        <w:rPr>
          <w:rFonts w:ascii="Times New Roman" w:hAnsi="Times New Roman" w:cs="Times New Roman"/>
          <w:sz w:val="28"/>
          <w:szCs w:val="28"/>
        </w:rPr>
      </w:pPr>
      <w:r w:rsidRPr="00550A7B">
        <w:rPr>
          <w:rFonts w:ascii="Times New Roman" w:hAnsi="Times New Roman" w:cs="Times New Roman"/>
          <w:sz w:val="28"/>
          <w:szCs w:val="28"/>
        </w:rPr>
        <w:t xml:space="preserve">На станциях ОСКЭ проверяется техника проведения местной анестезии, полнота набора инструментов для ее проведения, осуществление контроля за состоянием пациента при проведении процедуры.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 </w:t>
      </w:r>
      <w:r w:rsidR="00340AE1" w:rsidRPr="00550A7B">
        <w:rPr>
          <w:rFonts w:ascii="Times New Roman" w:hAnsi="Times New Roman" w:cs="Times New Roman"/>
          <w:sz w:val="28"/>
          <w:szCs w:val="28"/>
        </w:rPr>
        <w:t>Выпускник</w:t>
      </w:r>
      <w:r w:rsidRPr="00550A7B">
        <w:rPr>
          <w:rFonts w:ascii="Times New Roman" w:hAnsi="Times New Roman" w:cs="Times New Roman"/>
          <w:sz w:val="28"/>
          <w:szCs w:val="28"/>
        </w:rPr>
        <w:t xml:space="preserve"> должен показать умения препарирования кариозных полостей разных</w:t>
      </w:r>
      <w:r w:rsidR="00340AE1" w:rsidRPr="00550A7B">
        <w:rPr>
          <w:rFonts w:ascii="Times New Roman" w:hAnsi="Times New Roman" w:cs="Times New Roman"/>
          <w:sz w:val="28"/>
          <w:szCs w:val="28"/>
        </w:rPr>
        <w:t xml:space="preserve"> классов различными материалами и под различные виды коронок.</w:t>
      </w:r>
      <w:r w:rsidRPr="00550A7B">
        <w:rPr>
          <w:rFonts w:ascii="Times New Roman" w:hAnsi="Times New Roman" w:cs="Times New Roman"/>
          <w:sz w:val="28"/>
          <w:szCs w:val="28"/>
        </w:rPr>
        <w:t xml:space="preserve"> При выполнении оценивается правильность организацию рабочего места (положение врач-пациент, освещение, подбор инструментов), правильность препарирования кариозной полости.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Критерии правильного выполнения основных врачебных действий на стоматологическом приеме представлены в оценочных листах (чек-листах), они представлены в Программе ГИА.</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lastRenderedPageBreak/>
        <w:t xml:space="preserve">Оценка результатов первого этапа ГИА осуществляется исходя из следующих критериев. </w:t>
      </w:r>
    </w:p>
    <w:p w:rsidR="00C74AD0" w:rsidRPr="00550A7B" w:rsidRDefault="00C74AD0" w:rsidP="00C74AD0">
      <w:pPr>
        <w:pStyle w:val="a4"/>
        <w:spacing w:after="0" w:line="240" w:lineRule="auto"/>
        <w:ind w:left="0" w:firstLine="720"/>
        <w:jc w:val="both"/>
        <w:rPr>
          <w:rFonts w:ascii="Times New Roman" w:hAnsi="Times New Roman" w:cs="Times New Roman"/>
          <w:color w:val="000000" w:themeColor="text1"/>
          <w:sz w:val="28"/>
          <w:szCs w:val="28"/>
        </w:rPr>
      </w:pPr>
      <w:r w:rsidRPr="00550A7B">
        <w:rPr>
          <w:rFonts w:ascii="Times New Roman" w:hAnsi="Times New Roman" w:cs="Times New Roman"/>
          <w:color w:val="000000" w:themeColor="text1"/>
          <w:sz w:val="28"/>
          <w:szCs w:val="28"/>
        </w:rPr>
        <w:t>В чек-листе экзаменующегося за выполнение  каждого выставляются баллы: 0 – не выполнил, 1 – выполнил частично, 2- выполнил полностью. Затем подсчитывается общее количество баллов, полученных за выполнение каждого действия. Далее  по этому числу определяется процентное соотношение набранных баллов с максимально возможным количеством  баллов, которые можно получить при прохождении данной станции. Оценка удовлетворительно (3) выставляется при наборе 71% -80% баллов, хорошо (4) – 81 – 90%, отлично (5) – 91 – 100% баллов. По оценкам, полученным на каждой из трех станций, формируется итоговая оценка первого этапа ГИА.</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Оценка на устном экзамене выставляется по результатам ответов обучающегося на теоретические вопросы и вопросы, представленные в клинических ситуационных задачах билета ГИА по профильным дисциплинам.</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Оценка выставляется на каждой дисциплине по 5-балльной системе:</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 оценка «отлично» выставляется, если: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обучающийся ответил на теоретические вопросы; поставил правильный диагноз по представленным в клинической задаче данным, дал полные, развернутые ответы на поставленные в ней вопросы; показал совокупность осознанных знаний об объекте, доказательно раскрыл основные положения темы, в ответе прослеживалась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при этом могут быть допущены недочеты в определении понятий, исправленные студентом самостоятельно в процессе ответа;</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оценка «хорошо» выставляется, если:</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студент в целом ответил на теоретические вопросы, поставил правильный диагноз по представленным в задаче данным, дал полные, развернутые ответы на поставленные вопросы, показал умение выделить существенные и несущественные признаки, причинно-следственные связи, ответ четко структурирован, логичен, изложен литературным языком в терминах науки, при этом могут быть допущены недочеты или несущественные ошибки, исправленные студентом после наводящих вопросов преподавателя;</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 оценка «удовлетворительно» выставляется, если: </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студент допустил ошибки в ответах на теоретические вопросы, в установлении диагноза по представленным в задаче данным, дал недостаточно полные и недостаточно развернутые ответы на поставленные в задаче вопросы,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 следственные связи и не может </w:t>
      </w:r>
      <w:r w:rsidRPr="00550A7B">
        <w:rPr>
          <w:rFonts w:ascii="Times New Roman" w:hAnsi="Times New Roman" w:cs="Times New Roman"/>
          <w:sz w:val="28"/>
          <w:szCs w:val="28"/>
        </w:rPr>
        <w:lastRenderedPageBreak/>
        <w:t>конкретизировать обобщенные знания без помощи преподавателя, а также речевое оформление требует поправок, коррекции;</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 оценка неудовлетворительно выставляется, если: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студент не ответил на теоретические вопросы, не установил правильный диагноз по представленным в задаче данным, а ответы на поставленные вопросы представляют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при этом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 xml:space="preserve">На основании полученных оценок по профильным дисциплинам определяется общая оценка собеседования как средняя арифметическая величина данных оценок по пяти балльной системе. </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Итоговая оценка Государственной итоговой аттестации выставляется по 5-балльной системе и определяется как среднее значение оценок, полученных на этапах государственного экзамена:</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1) Оценки практических умений и навыков;</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2) Общей оценки итогового собеседования.</w:t>
      </w:r>
    </w:p>
    <w:p w:rsidR="00C74AD0" w:rsidRPr="00550A7B" w:rsidRDefault="00C74AD0" w:rsidP="00C74AD0">
      <w:pPr>
        <w:autoSpaceDE w:val="0"/>
        <w:autoSpaceDN w:val="0"/>
        <w:adjustRightInd w:val="0"/>
        <w:ind w:firstLine="709"/>
        <w:rPr>
          <w:rFonts w:ascii="Times New Roman" w:hAnsi="Times New Roman" w:cs="Times New Roman"/>
          <w:sz w:val="28"/>
          <w:szCs w:val="28"/>
        </w:rPr>
      </w:pPr>
      <w:r w:rsidRPr="00550A7B">
        <w:rPr>
          <w:rFonts w:ascii="Times New Roman" w:hAnsi="Times New Roman" w:cs="Times New Roman"/>
          <w:sz w:val="28"/>
          <w:szCs w:val="28"/>
        </w:rPr>
        <w:t>Окончательная оценка утверждается для каждого выпускника решением Государственной экзаменационной комиссии.</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 Экзаменующийся, не прошедший хотя бы один из двух этапов государственного аттестационного испытания в связи с неявкой на экзамен по неуважительной причине или получением оценки «неудовлетворительно», отчисляется из университета с выдачей справки об обучении как не выполнивший обязанностей по добросовестному освоению образовательной программы и выполнению учебного плана. </w:t>
      </w:r>
    </w:p>
    <w:p w:rsidR="00C74AD0" w:rsidRPr="00550A7B" w:rsidRDefault="00C74AD0" w:rsidP="00C74AD0">
      <w:pPr>
        <w:ind w:firstLine="709"/>
        <w:rPr>
          <w:rFonts w:ascii="Times New Roman" w:hAnsi="Times New Roman" w:cs="Times New Roman"/>
          <w:sz w:val="28"/>
          <w:szCs w:val="28"/>
        </w:rPr>
      </w:pPr>
      <w:r w:rsidRPr="00550A7B">
        <w:rPr>
          <w:rFonts w:ascii="Times New Roman" w:hAnsi="Times New Roman" w:cs="Times New Roman"/>
          <w:sz w:val="28"/>
          <w:szCs w:val="28"/>
        </w:rPr>
        <w:t xml:space="preserve">Во время проведения государственной итоговой аттестации на стоматологическом факультете функционирует апелляционная комиссия. Апелляционная комиссия рассматривает апелляционные заявления студентов, проходящих этапы государственной итоговой аттестации и принимает решения по ним. Обучающийся имеет право подать в апелляционную комиссию письменную апелляцию на имя председателя апелляционной комиссии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 (об ошибочности, по его мнению, выставленной оценки на этапе государственной итоговой аттестации). Апелляция подается студентом лично в апелляционную комиссию не позднее следующего рабочего дня после объявления результатов государственного аттестационного испытания. </w:t>
      </w:r>
    </w:p>
    <w:p w:rsidR="00C74AD0" w:rsidRPr="00550A7B" w:rsidRDefault="00C74AD0" w:rsidP="00C74AD0">
      <w:pPr>
        <w:pStyle w:val="a4"/>
        <w:spacing w:after="0" w:line="240" w:lineRule="auto"/>
        <w:ind w:left="1440"/>
        <w:jc w:val="both"/>
        <w:rPr>
          <w:rFonts w:ascii="Times New Roman" w:hAnsi="Times New Roman" w:cs="Times New Roman"/>
          <w:sz w:val="28"/>
          <w:szCs w:val="28"/>
        </w:rPr>
      </w:pPr>
    </w:p>
    <w:p w:rsidR="00C74AD0" w:rsidRPr="00550A7B" w:rsidRDefault="00C74AD0" w:rsidP="00C74AD0">
      <w:pPr>
        <w:ind w:left="720"/>
        <w:outlineLvl w:val="1"/>
        <w:rPr>
          <w:rFonts w:ascii="Times New Roman" w:hAnsi="Times New Roman" w:cs="Times New Roman"/>
          <w:b/>
          <w:sz w:val="28"/>
          <w:szCs w:val="28"/>
        </w:rPr>
      </w:pPr>
      <w:bookmarkStart w:id="26" w:name="_Toc21358973"/>
    </w:p>
    <w:p w:rsidR="00C74AD0" w:rsidRPr="00550A7B" w:rsidRDefault="00C74AD0" w:rsidP="00C74AD0">
      <w:pPr>
        <w:ind w:left="720"/>
        <w:outlineLvl w:val="1"/>
        <w:rPr>
          <w:rFonts w:ascii="Times New Roman" w:hAnsi="Times New Roman" w:cs="Times New Roman"/>
          <w:b/>
          <w:sz w:val="28"/>
          <w:szCs w:val="28"/>
        </w:rPr>
      </w:pPr>
    </w:p>
    <w:p w:rsidR="00C74AD0" w:rsidRPr="00550A7B" w:rsidRDefault="00C74AD0" w:rsidP="00C74AD0">
      <w:pPr>
        <w:ind w:left="720"/>
        <w:jc w:val="center"/>
        <w:outlineLvl w:val="1"/>
        <w:rPr>
          <w:rFonts w:ascii="Times New Roman" w:hAnsi="Times New Roman" w:cs="Times New Roman"/>
          <w:b/>
          <w:sz w:val="28"/>
          <w:szCs w:val="28"/>
        </w:rPr>
      </w:pPr>
      <w:r w:rsidRPr="00550A7B">
        <w:rPr>
          <w:rFonts w:ascii="Times New Roman" w:hAnsi="Times New Roman" w:cs="Times New Roman"/>
          <w:b/>
          <w:sz w:val="28"/>
          <w:szCs w:val="28"/>
        </w:rPr>
        <w:t>4.9. Перечень рекомендуемой литературы для подготовки к государственному экзамену</w:t>
      </w:r>
      <w:bookmarkEnd w:id="26"/>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Разделы «Пропедевтика», «Материаловедение»</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a4"/>
        <w:numPr>
          <w:ilvl w:val="0"/>
          <w:numId w:val="32"/>
        </w:numPr>
        <w:tabs>
          <w:tab w:val="left" w:pos="445"/>
        </w:tabs>
        <w:spacing w:before="100" w:beforeAutospacing="1" w:after="100" w:afterAutospacing="1" w:line="240" w:lineRule="auto"/>
        <w:jc w:val="both"/>
        <w:rPr>
          <w:rFonts w:ascii="Times New Roman" w:hAnsi="Times New Roman" w:cs="Times New Roman"/>
          <w:sz w:val="28"/>
          <w:szCs w:val="28"/>
        </w:rPr>
      </w:pPr>
      <w:r w:rsidRPr="00550A7B">
        <w:rPr>
          <w:rStyle w:val="value"/>
          <w:rFonts w:ascii="Times New Roman" w:hAnsi="Times New Roman" w:cs="Times New Roman"/>
          <w:sz w:val="28"/>
          <w:szCs w:val="28"/>
        </w:rPr>
        <w:t xml:space="preserve">Пропедевтическая стоматология: учебник/ Э.А. Базикян, О.О. Янушевич и др. - М.: ГЭОТАР-Медиа, 2016. – 640 с. : ил. </w:t>
      </w:r>
      <w:r w:rsidRPr="00550A7B">
        <w:rPr>
          <w:rFonts w:ascii="Times New Roman" w:hAnsi="Times New Roman" w:cs="Times New Roman"/>
          <w:sz w:val="28"/>
          <w:szCs w:val="28"/>
        </w:rPr>
        <w:t xml:space="preserve"> [Электронный ресурс].</w:t>
      </w:r>
    </w:p>
    <w:p w:rsidR="00C74AD0" w:rsidRPr="00550A7B" w:rsidRDefault="00C74AD0" w:rsidP="00EE69DF">
      <w:pPr>
        <w:pStyle w:val="a4"/>
        <w:numPr>
          <w:ilvl w:val="0"/>
          <w:numId w:val="32"/>
        </w:numPr>
        <w:tabs>
          <w:tab w:val="left" w:pos="445"/>
        </w:tabs>
        <w:spacing w:before="100" w:beforeAutospacing="1" w:after="100" w:afterAutospacing="1" w:line="240" w:lineRule="auto"/>
        <w:jc w:val="both"/>
        <w:rPr>
          <w:rFonts w:ascii="Times New Roman" w:hAnsi="Times New Roman" w:cs="Times New Roman"/>
          <w:sz w:val="28"/>
          <w:szCs w:val="28"/>
        </w:rPr>
      </w:pPr>
      <w:r w:rsidRPr="00550A7B">
        <w:rPr>
          <w:rFonts w:ascii="Times New Roman" w:hAnsi="Times New Roman" w:cs="Times New Roman"/>
          <w:sz w:val="28"/>
          <w:szCs w:val="28"/>
        </w:rPr>
        <w:t>Руководство по стоматологическому материаловедению / Под ред. Э.С. Каливраджияна, Е.А. Брагина. – М.: ООО «Медицинское информационное агентство», 2013. – 304 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EE69DF">
      <w:pPr>
        <w:pStyle w:val="22"/>
        <w:numPr>
          <w:ilvl w:val="0"/>
          <w:numId w:val="33"/>
        </w:numPr>
        <w:tabs>
          <w:tab w:val="left" w:pos="445"/>
        </w:tabs>
        <w:spacing w:before="100" w:beforeAutospacing="1" w:after="100" w:afterAutospacing="1" w:line="240" w:lineRule="auto"/>
        <w:jc w:val="both"/>
        <w:rPr>
          <w:rStyle w:val="value"/>
          <w:sz w:val="28"/>
          <w:szCs w:val="28"/>
        </w:rPr>
      </w:pPr>
      <w:r w:rsidRPr="00550A7B">
        <w:rPr>
          <w:rStyle w:val="value"/>
          <w:sz w:val="28"/>
          <w:szCs w:val="28"/>
        </w:rPr>
        <w:t>Пропедевтика стоматологических заболеваний: учебник/ Н.Н. Аболмасов, А.И. Николаев и др. – М.:  МЕДпресс-информ, 2015. – 784 с. : ил.</w:t>
      </w:r>
    </w:p>
    <w:p w:rsidR="00C74AD0" w:rsidRPr="00550A7B" w:rsidRDefault="00C74AD0" w:rsidP="00EE69DF">
      <w:pPr>
        <w:pStyle w:val="22"/>
        <w:numPr>
          <w:ilvl w:val="0"/>
          <w:numId w:val="33"/>
        </w:numPr>
        <w:tabs>
          <w:tab w:val="left" w:pos="445"/>
        </w:tabs>
        <w:spacing w:before="100" w:beforeAutospacing="1" w:after="100" w:afterAutospacing="1" w:line="240" w:lineRule="auto"/>
        <w:jc w:val="both"/>
        <w:rPr>
          <w:rStyle w:val="value"/>
          <w:b/>
          <w:sz w:val="28"/>
          <w:szCs w:val="28"/>
        </w:rPr>
      </w:pPr>
      <w:r w:rsidRPr="00550A7B">
        <w:rPr>
          <w:rStyle w:val="value"/>
          <w:sz w:val="28"/>
          <w:szCs w:val="28"/>
        </w:rPr>
        <w:t xml:space="preserve">Пропедевтическая стоматология [Электронный ресурс]: учебник / Э. С. Каливраджиян и др. - М. : ГЭОТАР-Медиа, 2014. </w:t>
      </w:r>
    </w:p>
    <w:p w:rsidR="00C74AD0" w:rsidRPr="00550A7B" w:rsidRDefault="00C74AD0" w:rsidP="00EE69DF">
      <w:pPr>
        <w:pStyle w:val="22"/>
        <w:numPr>
          <w:ilvl w:val="0"/>
          <w:numId w:val="33"/>
        </w:numPr>
        <w:tabs>
          <w:tab w:val="left" w:pos="445"/>
        </w:tabs>
        <w:spacing w:before="100" w:beforeAutospacing="1" w:after="100" w:afterAutospacing="1" w:line="240" w:lineRule="auto"/>
        <w:jc w:val="both"/>
        <w:rPr>
          <w:b/>
          <w:sz w:val="28"/>
          <w:szCs w:val="28"/>
        </w:rPr>
      </w:pPr>
      <w:r w:rsidRPr="00550A7B">
        <w:rPr>
          <w:sz w:val="28"/>
          <w:szCs w:val="28"/>
        </w:rPr>
        <w:t>Волчкова Л.В. Пропедевтическая стоматология: ситуационные задачи [Электронный ресурс] / Волчкова Л.В., 2011.</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«Профилактика и коммунальная стоматология»</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C74AD0">
      <w:pPr>
        <w:pStyle w:val="22"/>
        <w:tabs>
          <w:tab w:val="left" w:pos="445"/>
        </w:tabs>
        <w:spacing w:before="100" w:beforeAutospacing="1" w:after="100" w:afterAutospacing="1" w:line="240" w:lineRule="auto"/>
        <w:ind w:firstLine="0"/>
        <w:jc w:val="both"/>
        <w:rPr>
          <w:b/>
          <w:sz w:val="28"/>
          <w:szCs w:val="28"/>
        </w:rPr>
      </w:pPr>
      <w:r w:rsidRPr="00550A7B">
        <w:rPr>
          <w:sz w:val="28"/>
          <w:szCs w:val="28"/>
        </w:rPr>
        <w:t>Кузьмина Э.М., Янушевич О.О. Профилактическая стоматология: учебник, 2017. - 217 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C74AD0">
      <w:pPr>
        <w:pStyle w:val="22"/>
        <w:tabs>
          <w:tab w:val="left" w:pos="445"/>
        </w:tabs>
        <w:spacing w:before="100" w:beforeAutospacing="1" w:after="100" w:afterAutospacing="1" w:line="240" w:lineRule="auto"/>
        <w:ind w:firstLine="0"/>
        <w:jc w:val="both"/>
        <w:rPr>
          <w:b/>
          <w:sz w:val="28"/>
          <w:szCs w:val="28"/>
        </w:rPr>
      </w:pPr>
      <w:r w:rsidRPr="00550A7B">
        <w:rPr>
          <w:sz w:val="28"/>
          <w:szCs w:val="28"/>
        </w:rPr>
        <w:t>Кузьмина Э.Н. Профилактическая стоматология: учебное пособие/ Москва, 2009, 188 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Разделы «Кариесологии и заболевания твердых тканей зубов», «Эндодонтия», «Пародонтология», «Геронтостоматология и заболевания слизистой оболочки полости рта»</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34"/>
        </w:numPr>
        <w:tabs>
          <w:tab w:val="left" w:pos="445"/>
        </w:tabs>
        <w:spacing w:before="100" w:beforeAutospacing="1" w:after="100" w:afterAutospacing="1" w:line="240" w:lineRule="auto"/>
        <w:jc w:val="both"/>
        <w:rPr>
          <w:b/>
          <w:sz w:val="28"/>
          <w:szCs w:val="28"/>
        </w:rPr>
      </w:pPr>
      <w:r w:rsidRPr="00550A7B">
        <w:rPr>
          <w:sz w:val="28"/>
          <w:szCs w:val="28"/>
        </w:rPr>
        <w:t xml:space="preserve">Терапевтическая стоматология [Электронный ресурс]: национальное </w:t>
      </w:r>
      <w:r w:rsidRPr="00550A7B">
        <w:rPr>
          <w:sz w:val="28"/>
          <w:szCs w:val="28"/>
        </w:rPr>
        <w:lastRenderedPageBreak/>
        <w:t>руководство / под ред. Л.А. Дмитриевой, Ю.М. Максимовского. - 2-е изд., перераб. и доп. - М. : ГЭОТАР-Медиа, 2015.</w:t>
      </w:r>
    </w:p>
    <w:p w:rsidR="00C74AD0" w:rsidRPr="00550A7B" w:rsidRDefault="00C74AD0" w:rsidP="00EE69DF">
      <w:pPr>
        <w:pStyle w:val="a4"/>
        <w:numPr>
          <w:ilvl w:val="0"/>
          <w:numId w:val="34"/>
        </w:numPr>
        <w:spacing w:after="0" w:line="240" w:lineRule="auto"/>
        <w:jc w:val="both"/>
        <w:rPr>
          <w:rFonts w:ascii="Times New Roman" w:hAnsi="Times New Roman" w:cs="Times New Roman"/>
          <w:sz w:val="28"/>
          <w:szCs w:val="28"/>
        </w:rPr>
      </w:pPr>
      <w:r w:rsidRPr="00550A7B">
        <w:rPr>
          <w:rStyle w:val="value"/>
          <w:rFonts w:ascii="Times New Roman" w:hAnsi="Times New Roman" w:cs="Times New Roman"/>
          <w:sz w:val="28"/>
          <w:szCs w:val="28"/>
        </w:rPr>
        <w:t>"Терапевтическая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ГЭОТАР-Медиа, 2014.</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EE69DF">
      <w:pPr>
        <w:pStyle w:val="22"/>
        <w:numPr>
          <w:ilvl w:val="0"/>
          <w:numId w:val="35"/>
        </w:numPr>
        <w:tabs>
          <w:tab w:val="left" w:pos="445"/>
        </w:tabs>
        <w:spacing w:before="100" w:beforeAutospacing="1" w:after="100" w:afterAutospacing="1" w:line="240" w:lineRule="auto"/>
        <w:jc w:val="both"/>
        <w:rPr>
          <w:sz w:val="28"/>
          <w:szCs w:val="28"/>
        </w:rPr>
      </w:pPr>
      <w:r w:rsidRPr="00550A7B">
        <w:rPr>
          <w:sz w:val="28"/>
          <w:szCs w:val="28"/>
        </w:rPr>
        <w:t>Терапевтическая стоматология: учебник: в 3 ч. / под ред. Г. М. Барера. — М.: ГЭОТАР-Медиа,  2008. — Ч. 2 — Болезни пародонта. — 224 с: 236 ил. Ч. 3.- Заболевания слизистой оболочки полости рта – 224 с.: 2015.</w:t>
      </w:r>
    </w:p>
    <w:p w:rsidR="00C74AD0" w:rsidRPr="00550A7B" w:rsidRDefault="00C74AD0" w:rsidP="00EE69DF">
      <w:pPr>
        <w:pStyle w:val="22"/>
        <w:numPr>
          <w:ilvl w:val="0"/>
          <w:numId w:val="35"/>
        </w:numPr>
        <w:tabs>
          <w:tab w:val="left" w:pos="445"/>
        </w:tabs>
        <w:spacing w:before="100" w:beforeAutospacing="1" w:after="100" w:afterAutospacing="1" w:line="240" w:lineRule="auto"/>
        <w:jc w:val="both"/>
        <w:rPr>
          <w:sz w:val="28"/>
          <w:szCs w:val="28"/>
        </w:rPr>
      </w:pPr>
      <w:r w:rsidRPr="00550A7B">
        <w:rPr>
          <w:sz w:val="28"/>
          <w:szCs w:val="28"/>
        </w:rPr>
        <w:t>Терапевтическая стоматология. Болезни зубов. Ч. 1. [Электронный ресурс] / под ред. Е.А. Волкова, 2013</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«Местное обезболивание в анестезиология в стоматологии»</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36"/>
        </w:numPr>
        <w:tabs>
          <w:tab w:val="left" w:pos="445"/>
        </w:tabs>
        <w:spacing w:before="100" w:beforeAutospacing="1" w:after="100" w:afterAutospacing="1" w:line="240" w:lineRule="auto"/>
        <w:jc w:val="both"/>
        <w:rPr>
          <w:sz w:val="28"/>
          <w:szCs w:val="28"/>
        </w:rPr>
      </w:pPr>
      <w:r w:rsidRPr="00550A7B">
        <w:rPr>
          <w:sz w:val="28"/>
          <w:szCs w:val="28"/>
        </w:rPr>
        <w:t>Хирургическая стоматология и челюстно-лицевая хирургия [Электронный ресурс]: Национальное руководство / Под ред. А.А. Кулакова, Т.Г. Робустовой, А.И. Неробеева. - М.: ГЭОТАР-Медиа, 2015. - (Серия "Национальные руководства").</w:t>
      </w:r>
    </w:p>
    <w:p w:rsidR="00C74AD0" w:rsidRPr="00550A7B" w:rsidRDefault="00C74AD0" w:rsidP="00EE69DF">
      <w:pPr>
        <w:pStyle w:val="22"/>
        <w:numPr>
          <w:ilvl w:val="0"/>
          <w:numId w:val="36"/>
        </w:numPr>
        <w:tabs>
          <w:tab w:val="left" w:pos="445"/>
        </w:tabs>
        <w:spacing w:before="100" w:beforeAutospacing="1" w:after="100" w:afterAutospacing="1" w:line="240" w:lineRule="auto"/>
        <w:jc w:val="both"/>
        <w:rPr>
          <w:sz w:val="28"/>
          <w:szCs w:val="28"/>
        </w:rPr>
      </w:pPr>
      <w:r w:rsidRPr="00550A7B">
        <w:rPr>
          <w:sz w:val="28"/>
          <w:szCs w:val="28"/>
        </w:rPr>
        <w:t>Местное обезболивание в стоматологии [Электронный ресурс]: учеб. пособие для студентов вузов / Э. А. Базикян [и др.] ; ред. Э. А. Базикян, 2014.</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C74AD0">
      <w:pPr>
        <w:pStyle w:val="22"/>
        <w:tabs>
          <w:tab w:val="left" w:pos="445"/>
        </w:tabs>
        <w:spacing w:before="100" w:beforeAutospacing="1" w:after="100" w:afterAutospacing="1" w:line="240" w:lineRule="auto"/>
        <w:ind w:firstLine="0"/>
        <w:jc w:val="both"/>
        <w:rPr>
          <w:sz w:val="28"/>
          <w:szCs w:val="28"/>
        </w:rPr>
      </w:pPr>
      <w:r w:rsidRPr="00550A7B">
        <w:rPr>
          <w:sz w:val="28"/>
          <w:szCs w:val="28"/>
        </w:rPr>
        <w:t>Рабинович С.А., Зорян Е.В., Васильев Ю.П., Пасечник И.Н., Губайдуллин Р.Р., Скобелев Е.И.  Обеспечение безопасности при проведении местной анестезии в стоматологии. Первая помощь при неотложных состояниях. Учебно-методическое пособие – Москва, 2014. – 80 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«Хирургия полости рта»</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 xml:space="preserve">Основная: </w:t>
      </w:r>
    </w:p>
    <w:p w:rsidR="00C74AD0" w:rsidRPr="00550A7B" w:rsidRDefault="00C74AD0" w:rsidP="00EE69DF">
      <w:pPr>
        <w:pStyle w:val="a4"/>
        <w:numPr>
          <w:ilvl w:val="0"/>
          <w:numId w:val="37"/>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Хирургическая стоматология и челюстно-лицевая хирургия [Электронный ресурс]: Национальное руководство / Под ред. А.А. Кулакова, Т.Г. Робустовой, А.И. Неробеева. - М.: ГЭОТАР-Медиа, 2015. - (Серия "Национальные руководства").</w:t>
      </w:r>
    </w:p>
    <w:p w:rsidR="00C74AD0" w:rsidRPr="00550A7B" w:rsidRDefault="00C74AD0" w:rsidP="00EE69DF">
      <w:pPr>
        <w:pStyle w:val="a4"/>
        <w:numPr>
          <w:ilvl w:val="0"/>
          <w:numId w:val="37"/>
        </w:numPr>
        <w:spacing w:after="0" w:line="240" w:lineRule="auto"/>
        <w:jc w:val="both"/>
        <w:rPr>
          <w:rStyle w:val="value"/>
          <w:rFonts w:ascii="Times New Roman" w:hAnsi="Times New Roman" w:cs="Times New Roman"/>
          <w:sz w:val="28"/>
          <w:szCs w:val="28"/>
        </w:rPr>
      </w:pPr>
      <w:r w:rsidRPr="00550A7B">
        <w:rPr>
          <w:rStyle w:val="value"/>
          <w:rFonts w:ascii="Times New Roman" w:hAnsi="Times New Roman" w:cs="Times New Roman"/>
          <w:sz w:val="28"/>
          <w:szCs w:val="28"/>
        </w:rPr>
        <w:t>Хирургическая стоматология [Электронный ресурс]: учебник / В.В. Афанасьев [и др.] ; под общ. ред. В.В. Афанасьева. ― 3-е изд., перераб. - М. : ГЭОТАР-Медиа, 2016.</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lastRenderedPageBreak/>
        <w:t>Дополнительная:</w:t>
      </w:r>
    </w:p>
    <w:p w:rsidR="00C74AD0" w:rsidRPr="00550A7B" w:rsidRDefault="00C74AD0" w:rsidP="00EE69DF">
      <w:pPr>
        <w:pStyle w:val="22"/>
        <w:numPr>
          <w:ilvl w:val="0"/>
          <w:numId w:val="38"/>
        </w:numPr>
        <w:tabs>
          <w:tab w:val="left" w:pos="445"/>
        </w:tabs>
        <w:spacing w:before="100" w:beforeAutospacing="1" w:after="100" w:afterAutospacing="1" w:line="240" w:lineRule="auto"/>
        <w:jc w:val="both"/>
        <w:rPr>
          <w:rStyle w:val="value"/>
          <w:sz w:val="28"/>
          <w:szCs w:val="28"/>
        </w:rPr>
      </w:pPr>
      <w:r w:rsidRPr="00550A7B">
        <w:rPr>
          <w:rStyle w:val="value"/>
          <w:sz w:val="28"/>
          <w:szCs w:val="28"/>
        </w:rPr>
        <w:t>Оперативная челюстно-лицевая хирургия и стоматология [Электронный ресурс] / под ред. В.А. Козлова, И.И. Кагана - М. : ГЭОТАР-Медиа, 2014.</w:t>
      </w:r>
    </w:p>
    <w:p w:rsidR="00C74AD0" w:rsidRPr="00550A7B" w:rsidRDefault="00C74AD0" w:rsidP="00EE69DF">
      <w:pPr>
        <w:pStyle w:val="22"/>
        <w:numPr>
          <w:ilvl w:val="0"/>
          <w:numId w:val="38"/>
        </w:numPr>
        <w:tabs>
          <w:tab w:val="left" w:pos="445"/>
        </w:tabs>
        <w:spacing w:before="100" w:beforeAutospacing="1" w:after="100" w:afterAutospacing="1" w:line="240" w:lineRule="auto"/>
        <w:jc w:val="both"/>
        <w:rPr>
          <w:sz w:val="28"/>
          <w:szCs w:val="28"/>
        </w:rPr>
      </w:pPr>
      <w:r w:rsidRPr="00550A7B">
        <w:rPr>
          <w:sz w:val="28"/>
          <w:szCs w:val="28"/>
        </w:rPr>
        <w:t>Афанасьев В.В. Военная стоматология и челюстно-лицевая хирургия [Электронный ресурс] / Афанасьев В.В., 2009</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«Имплантология в реконструктивная хирургия полости рта»</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39"/>
        </w:numPr>
        <w:tabs>
          <w:tab w:val="left" w:pos="445"/>
        </w:tabs>
        <w:spacing w:before="100" w:beforeAutospacing="1" w:after="100" w:afterAutospacing="1" w:line="240" w:lineRule="auto"/>
        <w:jc w:val="both"/>
        <w:rPr>
          <w:color w:val="auto"/>
          <w:sz w:val="28"/>
          <w:szCs w:val="28"/>
        </w:rPr>
      </w:pPr>
      <w:r w:rsidRPr="00550A7B">
        <w:rPr>
          <w:color w:val="auto"/>
          <w:sz w:val="28"/>
          <w:szCs w:val="28"/>
        </w:rPr>
        <w:t>Дентальная имплантация. Национальное руководство. Под ред. Академика РАН А.А. Кулакова. 2018, 400 с.</w:t>
      </w:r>
    </w:p>
    <w:p w:rsidR="00C74AD0" w:rsidRPr="00550A7B" w:rsidRDefault="00C74AD0" w:rsidP="00EE69DF">
      <w:pPr>
        <w:pStyle w:val="22"/>
        <w:numPr>
          <w:ilvl w:val="0"/>
          <w:numId w:val="39"/>
        </w:numPr>
        <w:tabs>
          <w:tab w:val="left" w:pos="445"/>
        </w:tabs>
        <w:spacing w:before="100" w:beforeAutospacing="1" w:after="100" w:afterAutospacing="1" w:line="240" w:lineRule="auto"/>
        <w:jc w:val="both"/>
        <w:rPr>
          <w:sz w:val="28"/>
          <w:szCs w:val="28"/>
        </w:rPr>
      </w:pPr>
      <w:r w:rsidRPr="00550A7B">
        <w:rPr>
          <w:sz w:val="28"/>
          <w:szCs w:val="28"/>
        </w:rPr>
        <w:t>Хирургическая стоматология и челюстно-лицевая хирургия [Электронный ресурс] : Национальное руководство / Под ред. А.А. Кулакова, Т.Г. Робустовой, А.И. Неробеева. - М. : ГЭОТАР-Медиа, 2015. - (Серия "Национальные руководства").</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EE69DF">
      <w:pPr>
        <w:pStyle w:val="22"/>
        <w:numPr>
          <w:ilvl w:val="0"/>
          <w:numId w:val="40"/>
        </w:numPr>
        <w:tabs>
          <w:tab w:val="left" w:pos="445"/>
        </w:tabs>
        <w:spacing w:before="100" w:beforeAutospacing="1" w:after="100" w:afterAutospacing="1" w:line="240" w:lineRule="auto"/>
        <w:jc w:val="both"/>
        <w:rPr>
          <w:rStyle w:val="value"/>
          <w:sz w:val="28"/>
          <w:szCs w:val="28"/>
        </w:rPr>
      </w:pPr>
      <w:r w:rsidRPr="00550A7B">
        <w:rPr>
          <w:rStyle w:val="value"/>
          <w:sz w:val="28"/>
          <w:szCs w:val="28"/>
        </w:rPr>
        <w:t>Оперативная челюстно-лицевая хирургия и стоматология [Электронный ресурс] / под ред. В.А. Козлова, И.И. Кагана - М. : ГЭОТАР-Медиа, 2014.</w:t>
      </w:r>
    </w:p>
    <w:p w:rsidR="00C74AD0" w:rsidRPr="00550A7B" w:rsidRDefault="00C74AD0" w:rsidP="00EE69DF">
      <w:pPr>
        <w:pStyle w:val="22"/>
        <w:numPr>
          <w:ilvl w:val="0"/>
          <w:numId w:val="40"/>
        </w:numPr>
        <w:tabs>
          <w:tab w:val="left" w:pos="445"/>
        </w:tabs>
        <w:spacing w:before="100" w:beforeAutospacing="1" w:after="100" w:afterAutospacing="1" w:line="240" w:lineRule="auto"/>
        <w:jc w:val="both"/>
        <w:rPr>
          <w:rStyle w:val="value"/>
          <w:sz w:val="28"/>
          <w:szCs w:val="28"/>
        </w:rPr>
      </w:pPr>
      <w:r w:rsidRPr="00550A7B">
        <w:rPr>
          <w:rStyle w:val="value"/>
          <w:sz w:val="28"/>
          <w:szCs w:val="28"/>
        </w:rPr>
        <w:t>Хирургическая стоматология [Электронный ресурс] : учебник / В.В. Афанасьев [и др.] ; под общ. ред. В.В. Афанасьева. ― 3-е изд., перераб. - М. : ГЭОТАР-Медиа, 2016.</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Разделы «Зубопротезирование (простое протезирование)», «Зубопротезирование (сложное протезирование)», «Протезирование при полном отсутствии зубов», «Гнатология и функциональная диагностика височно-нижнечелюстного сустава», «Челюстно-лицевое протезирование»</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 xml:space="preserve">Основная: </w:t>
      </w:r>
    </w:p>
    <w:p w:rsidR="00C74AD0" w:rsidRPr="00550A7B" w:rsidRDefault="00C74AD0" w:rsidP="00EE69DF">
      <w:pPr>
        <w:pStyle w:val="22"/>
        <w:numPr>
          <w:ilvl w:val="0"/>
          <w:numId w:val="41"/>
        </w:numPr>
        <w:tabs>
          <w:tab w:val="left" w:pos="445"/>
        </w:tabs>
        <w:spacing w:before="100" w:beforeAutospacing="1" w:after="100" w:afterAutospacing="1" w:line="240" w:lineRule="auto"/>
        <w:jc w:val="both"/>
        <w:rPr>
          <w:sz w:val="28"/>
          <w:szCs w:val="28"/>
        </w:rPr>
      </w:pPr>
      <w:r w:rsidRPr="00550A7B">
        <w:rPr>
          <w:sz w:val="28"/>
          <w:szCs w:val="28"/>
        </w:rPr>
        <w:t>Ортопедическая стоматология [Электронный ресурс] / Под ред. И. Ю. Лебеденко, С. Д. Арутюнова, А. Н. Ряховского - М. : ГЭОТАР-Медиа, 2016</w:t>
      </w:r>
    </w:p>
    <w:p w:rsidR="00C74AD0" w:rsidRPr="00550A7B" w:rsidRDefault="00C74AD0" w:rsidP="00EE69DF">
      <w:pPr>
        <w:pStyle w:val="22"/>
        <w:numPr>
          <w:ilvl w:val="0"/>
          <w:numId w:val="41"/>
        </w:numPr>
        <w:tabs>
          <w:tab w:val="left" w:pos="445"/>
        </w:tabs>
        <w:spacing w:before="100" w:beforeAutospacing="1" w:after="100" w:afterAutospacing="1" w:line="240" w:lineRule="auto"/>
        <w:jc w:val="both"/>
        <w:rPr>
          <w:rStyle w:val="value"/>
          <w:sz w:val="28"/>
          <w:szCs w:val="28"/>
        </w:rPr>
      </w:pPr>
      <w:r w:rsidRPr="00550A7B">
        <w:rPr>
          <w:rStyle w:val="value"/>
          <w:sz w:val="28"/>
          <w:szCs w:val="28"/>
        </w:rPr>
        <w:t>Стоматология. Нейростоматология. Дисфункции зубочелюстной системы [Электронный ресурс] : учеб. пособие / Л.С. Персин, М.Н. Шаров - М. : ГЭОТАР-Медиа, 2013.</w:t>
      </w:r>
    </w:p>
    <w:p w:rsidR="00C74AD0" w:rsidRPr="00550A7B" w:rsidRDefault="00C74AD0" w:rsidP="00EE69DF">
      <w:pPr>
        <w:pStyle w:val="22"/>
        <w:numPr>
          <w:ilvl w:val="0"/>
          <w:numId w:val="41"/>
        </w:numPr>
        <w:tabs>
          <w:tab w:val="left" w:pos="445"/>
        </w:tabs>
        <w:spacing w:before="100" w:beforeAutospacing="1" w:after="100" w:afterAutospacing="1" w:line="240" w:lineRule="auto"/>
        <w:jc w:val="both"/>
        <w:rPr>
          <w:sz w:val="28"/>
          <w:szCs w:val="28"/>
        </w:rPr>
      </w:pPr>
      <w:r w:rsidRPr="00550A7B">
        <w:rPr>
          <w:sz w:val="28"/>
          <w:szCs w:val="28"/>
        </w:rPr>
        <w:t>Ортопедическая стоматология [Текст] : учебник / ред.: И. Ю. Лебеденко, Э. С. Каливраджиян, 2012. - 640 с.</w:t>
      </w:r>
    </w:p>
    <w:p w:rsidR="00C74AD0" w:rsidRPr="00550A7B" w:rsidRDefault="00C74AD0" w:rsidP="00EE69DF">
      <w:pPr>
        <w:pStyle w:val="22"/>
        <w:numPr>
          <w:ilvl w:val="0"/>
          <w:numId w:val="41"/>
        </w:numPr>
        <w:tabs>
          <w:tab w:val="left" w:pos="445"/>
        </w:tabs>
        <w:spacing w:before="100" w:beforeAutospacing="1" w:after="100" w:afterAutospacing="1" w:line="240" w:lineRule="auto"/>
        <w:jc w:val="both"/>
        <w:rPr>
          <w:sz w:val="28"/>
          <w:szCs w:val="28"/>
        </w:rPr>
      </w:pPr>
      <w:r w:rsidRPr="00550A7B">
        <w:rPr>
          <w:sz w:val="28"/>
          <w:szCs w:val="28"/>
        </w:rPr>
        <w:t>И. Ю. Лебеденко Ортопедическая стоматология [Электронный ресурс] / И. Ю. Лебеденко, 2011</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lastRenderedPageBreak/>
        <w:t>Дополнительная:</w:t>
      </w:r>
    </w:p>
    <w:p w:rsidR="00C74AD0" w:rsidRPr="00550A7B" w:rsidRDefault="00C74AD0" w:rsidP="00EE69DF">
      <w:pPr>
        <w:pStyle w:val="22"/>
        <w:numPr>
          <w:ilvl w:val="0"/>
          <w:numId w:val="42"/>
        </w:numPr>
        <w:tabs>
          <w:tab w:val="left" w:pos="445"/>
        </w:tabs>
        <w:spacing w:before="100" w:beforeAutospacing="1" w:after="100" w:afterAutospacing="1" w:line="240" w:lineRule="auto"/>
        <w:jc w:val="both"/>
        <w:rPr>
          <w:sz w:val="28"/>
          <w:szCs w:val="28"/>
        </w:rPr>
      </w:pPr>
      <w:r w:rsidRPr="00550A7B">
        <w:rPr>
          <w:sz w:val="28"/>
          <w:szCs w:val="28"/>
        </w:rPr>
        <w:t>Ортопедическая стоматология [Текст] : учебник для студентов / Н. Г. Аболмасов [и др.], 2011. - 512 с.</w:t>
      </w:r>
    </w:p>
    <w:p w:rsidR="00C74AD0" w:rsidRPr="00550A7B" w:rsidRDefault="00C74AD0" w:rsidP="00EE69DF">
      <w:pPr>
        <w:pStyle w:val="22"/>
        <w:numPr>
          <w:ilvl w:val="0"/>
          <w:numId w:val="42"/>
        </w:numPr>
        <w:tabs>
          <w:tab w:val="left" w:pos="445"/>
        </w:tabs>
        <w:spacing w:before="100" w:beforeAutospacing="1" w:after="100" w:afterAutospacing="1" w:line="240" w:lineRule="auto"/>
        <w:jc w:val="both"/>
        <w:rPr>
          <w:sz w:val="28"/>
          <w:szCs w:val="28"/>
        </w:rPr>
      </w:pPr>
      <w:r w:rsidRPr="00550A7B">
        <w:rPr>
          <w:sz w:val="28"/>
          <w:szCs w:val="28"/>
        </w:rPr>
        <w:t>Ортопедическая стоматология [Текст] : технология леч. и профилакт. аппаратов: учебник для студентов / В. Н. Трезубов [и др.] ; ред. В. Н. Трезубов, 2011. - 312 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«Этика, право в менеджмент в стоматологии»</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43"/>
        </w:numPr>
        <w:tabs>
          <w:tab w:val="left" w:pos="445"/>
        </w:tabs>
        <w:spacing w:before="100" w:beforeAutospacing="1" w:after="100" w:afterAutospacing="1" w:line="240" w:lineRule="auto"/>
        <w:jc w:val="both"/>
        <w:rPr>
          <w:b/>
          <w:sz w:val="28"/>
          <w:szCs w:val="28"/>
        </w:rPr>
      </w:pPr>
      <w:r w:rsidRPr="00550A7B">
        <w:rPr>
          <w:sz w:val="28"/>
          <w:szCs w:val="28"/>
        </w:rPr>
        <w:t>Орлов А. В. Менеджмент [Электронный ресурс] : Учебное пособие / Орлов А. В., 2012. - 768 с.</w:t>
      </w:r>
    </w:p>
    <w:p w:rsidR="00C74AD0" w:rsidRPr="00550A7B" w:rsidRDefault="00C74AD0" w:rsidP="00EE69DF">
      <w:pPr>
        <w:pStyle w:val="22"/>
        <w:numPr>
          <w:ilvl w:val="0"/>
          <w:numId w:val="43"/>
        </w:numPr>
        <w:tabs>
          <w:tab w:val="left" w:pos="445"/>
        </w:tabs>
        <w:spacing w:before="100" w:beforeAutospacing="1" w:after="100" w:afterAutospacing="1" w:line="240" w:lineRule="auto"/>
        <w:jc w:val="both"/>
        <w:rPr>
          <w:sz w:val="28"/>
          <w:szCs w:val="28"/>
        </w:rPr>
      </w:pPr>
      <w:r w:rsidRPr="00550A7B">
        <w:rPr>
          <w:sz w:val="28"/>
          <w:szCs w:val="28"/>
        </w:rPr>
        <w:t>Хрусталёв Ю.М. Введение в биомедицинскую этику. М., «Академия». 2010.</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EE69DF">
      <w:pPr>
        <w:pStyle w:val="22"/>
        <w:numPr>
          <w:ilvl w:val="0"/>
          <w:numId w:val="44"/>
        </w:numPr>
        <w:tabs>
          <w:tab w:val="left" w:pos="445"/>
        </w:tabs>
        <w:spacing w:before="100" w:beforeAutospacing="1" w:after="100" w:afterAutospacing="1" w:line="240" w:lineRule="auto"/>
        <w:jc w:val="both"/>
        <w:rPr>
          <w:sz w:val="28"/>
          <w:szCs w:val="28"/>
        </w:rPr>
      </w:pPr>
      <w:r w:rsidRPr="00550A7B">
        <w:rPr>
          <w:sz w:val="28"/>
          <w:szCs w:val="28"/>
        </w:rPr>
        <w:t>Управление и экономика здравоохранения [Электронный ресурс] / Под ред. А.И. Вялкова, 2009</w:t>
      </w:r>
    </w:p>
    <w:p w:rsidR="00C74AD0" w:rsidRPr="00550A7B" w:rsidRDefault="00C74AD0" w:rsidP="00EE69DF">
      <w:pPr>
        <w:pStyle w:val="22"/>
        <w:numPr>
          <w:ilvl w:val="0"/>
          <w:numId w:val="44"/>
        </w:numPr>
        <w:tabs>
          <w:tab w:val="left" w:pos="445"/>
        </w:tabs>
        <w:spacing w:before="100" w:beforeAutospacing="1" w:after="100" w:afterAutospacing="1" w:line="240" w:lineRule="auto"/>
        <w:jc w:val="both"/>
        <w:rPr>
          <w:sz w:val="28"/>
          <w:szCs w:val="28"/>
        </w:rPr>
      </w:pPr>
      <w:r w:rsidRPr="00550A7B">
        <w:rPr>
          <w:sz w:val="28"/>
          <w:szCs w:val="28"/>
        </w:rPr>
        <w:t>Маркетинг [Электронный ресурс] / Под ред. И. В. Липсица, 2012</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«Клиническая стоматология»</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45"/>
        </w:numPr>
        <w:tabs>
          <w:tab w:val="left" w:pos="445"/>
        </w:tabs>
        <w:spacing w:before="100" w:beforeAutospacing="1" w:after="100" w:afterAutospacing="1" w:line="240" w:lineRule="auto"/>
        <w:jc w:val="both"/>
        <w:rPr>
          <w:sz w:val="28"/>
          <w:szCs w:val="28"/>
        </w:rPr>
      </w:pPr>
      <w:r w:rsidRPr="00550A7B">
        <w:rPr>
          <w:sz w:val="28"/>
          <w:szCs w:val="28"/>
        </w:rPr>
        <w:t>Клиническая стоматология: учебник/ под ред. В.Н. Трезубова, С.Д. Арутюнова . – М. Практическая медицина, 2015. – 788 с : ил.</w:t>
      </w:r>
    </w:p>
    <w:p w:rsidR="00C74AD0" w:rsidRPr="00550A7B" w:rsidRDefault="00C74AD0" w:rsidP="00EE69DF">
      <w:pPr>
        <w:pStyle w:val="a4"/>
        <w:numPr>
          <w:ilvl w:val="0"/>
          <w:numId w:val="45"/>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Терапевтическая стоматология [Электронный ресурс] : национальное руководство / под ред. Л.А. Дмитриевой, Ю.М. Максимовского. - 2-е изд., перераб. и доп. - М. : ГЭОТАР-Медиа, 2015.</w:t>
      </w:r>
    </w:p>
    <w:p w:rsidR="00C74AD0" w:rsidRPr="00550A7B" w:rsidRDefault="00C74AD0" w:rsidP="00C74AD0">
      <w:pPr>
        <w:pStyle w:val="a4"/>
        <w:spacing w:after="0" w:line="240" w:lineRule="auto"/>
        <w:ind w:left="0" w:firstLine="709"/>
        <w:jc w:val="both"/>
        <w:rPr>
          <w:rFonts w:ascii="Times New Roman" w:hAnsi="Times New Roman" w:cs="Times New Roman"/>
          <w:sz w:val="28"/>
          <w:szCs w:val="28"/>
        </w:rPr>
      </w:pPr>
    </w:p>
    <w:p w:rsidR="00C74AD0" w:rsidRPr="00550A7B" w:rsidRDefault="00C74AD0" w:rsidP="00C74AD0">
      <w:pPr>
        <w:pStyle w:val="a4"/>
        <w:spacing w:after="0" w:line="240" w:lineRule="auto"/>
        <w:ind w:left="0" w:firstLine="709"/>
        <w:jc w:val="both"/>
        <w:rPr>
          <w:rFonts w:ascii="Times New Roman" w:hAnsi="Times New Roman" w:cs="Times New Roman"/>
          <w:b/>
          <w:sz w:val="28"/>
          <w:szCs w:val="28"/>
        </w:rPr>
      </w:pPr>
      <w:r w:rsidRPr="00550A7B">
        <w:rPr>
          <w:rFonts w:ascii="Times New Roman" w:hAnsi="Times New Roman" w:cs="Times New Roman"/>
          <w:b/>
          <w:sz w:val="28"/>
          <w:szCs w:val="28"/>
        </w:rPr>
        <w:t>Дополнительная:</w:t>
      </w:r>
    </w:p>
    <w:p w:rsidR="00C74AD0" w:rsidRPr="00550A7B" w:rsidRDefault="00C74AD0" w:rsidP="00C74AD0">
      <w:pPr>
        <w:pStyle w:val="a4"/>
        <w:spacing w:after="0" w:line="240" w:lineRule="auto"/>
        <w:ind w:left="0" w:firstLine="709"/>
        <w:jc w:val="both"/>
        <w:rPr>
          <w:rFonts w:ascii="Times New Roman" w:hAnsi="Times New Roman" w:cs="Times New Roman"/>
          <w:b/>
          <w:sz w:val="28"/>
          <w:szCs w:val="28"/>
        </w:rPr>
      </w:pPr>
    </w:p>
    <w:p w:rsidR="00C74AD0" w:rsidRPr="00550A7B" w:rsidRDefault="00C74AD0" w:rsidP="00EE69DF">
      <w:pPr>
        <w:pStyle w:val="a4"/>
        <w:numPr>
          <w:ilvl w:val="0"/>
          <w:numId w:val="4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Хирургическая стоматология и челюстно-лицевая хирургия [Электронный ресурс] : Национальное руководство / Под ред. А.А. Кулакова, Т.Г. Робустовой, А.И. Неробеева. - М. : ГЭОТАР-Медиа, 2015. - (Серия "Национальные руководства").</w:t>
      </w:r>
    </w:p>
    <w:p w:rsidR="00C74AD0" w:rsidRPr="00550A7B" w:rsidRDefault="00C74AD0" w:rsidP="00EE69DF">
      <w:pPr>
        <w:pStyle w:val="a4"/>
        <w:numPr>
          <w:ilvl w:val="0"/>
          <w:numId w:val="46"/>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Ортопедическая стоматология [Электронный ресурс] / Под ред. И. Ю. Лебеденко, С. Д. Арутюнова, А. Н. Ряховского - М. : ГЭОТАР-Медиа, 2016.</w:t>
      </w:r>
    </w:p>
    <w:p w:rsidR="00C74AD0" w:rsidRPr="00550A7B" w:rsidRDefault="00C74AD0" w:rsidP="00EE69DF">
      <w:pPr>
        <w:pStyle w:val="22"/>
        <w:numPr>
          <w:ilvl w:val="0"/>
          <w:numId w:val="46"/>
        </w:numPr>
        <w:tabs>
          <w:tab w:val="left" w:pos="445"/>
        </w:tabs>
        <w:spacing w:before="0" w:line="240" w:lineRule="auto"/>
        <w:jc w:val="both"/>
        <w:rPr>
          <w:sz w:val="28"/>
          <w:szCs w:val="28"/>
        </w:rPr>
      </w:pPr>
      <w:r w:rsidRPr="00550A7B">
        <w:rPr>
          <w:sz w:val="28"/>
          <w:szCs w:val="28"/>
        </w:rPr>
        <w:t>Терапевтическая стоматология. Болезни зубов. Ч. 1. [Электронный ресурс] / под ред. Е.А. Волкова, 2013.</w:t>
      </w:r>
    </w:p>
    <w:p w:rsidR="00C74AD0" w:rsidRPr="00550A7B" w:rsidRDefault="00C74AD0" w:rsidP="00EE69DF">
      <w:pPr>
        <w:pStyle w:val="a4"/>
        <w:numPr>
          <w:ilvl w:val="0"/>
          <w:numId w:val="46"/>
        </w:numPr>
        <w:spacing w:after="0" w:line="240" w:lineRule="auto"/>
        <w:jc w:val="both"/>
        <w:rPr>
          <w:rStyle w:val="value"/>
          <w:rFonts w:ascii="Times New Roman" w:hAnsi="Times New Roman" w:cs="Times New Roman"/>
          <w:sz w:val="28"/>
          <w:szCs w:val="28"/>
        </w:rPr>
      </w:pPr>
      <w:r w:rsidRPr="00550A7B">
        <w:rPr>
          <w:rStyle w:val="value"/>
          <w:rFonts w:ascii="Times New Roman" w:hAnsi="Times New Roman" w:cs="Times New Roman"/>
          <w:sz w:val="28"/>
          <w:szCs w:val="28"/>
        </w:rPr>
        <w:lastRenderedPageBreak/>
        <w:t>Стоматология. Запись и ведение истории болезни [Электронный ресурс] : руководство / Под ред. В. В. Афанасьева, О. О. Янушевича. - 2-е изд., испр. и доп. - М. : ГЭОТАР-Медиа, 2013.</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Разделы «Челюстно-лицевая и гнатическая хирургия», «Заболевания головы и шеи»</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47"/>
        </w:numPr>
        <w:tabs>
          <w:tab w:val="left" w:pos="445"/>
        </w:tabs>
        <w:spacing w:before="100" w:beforeAutospacing="1" w:after="100" w:afterAutospacing="1" w:line="240" w:lineRule="auto"/>
        <w:jc w:val="both"/>
        <w:rPr>
          <w:sz w:val="28"/>
          <w:szCs w:val="28"/>
        </w:rPr>
      </w:pPr>
      <w:r w:rsidRPr="00550A7B">
        <w:rPr>
          <w:sz w:val="28"/>
          <w:szCs w:val="28"/>
        </w:rPr>
        <w:t>Хирургическая стоматология и челюстно-лицевая хирургия [Электронный ресурс] : Национальное руководство / Под ред. А.А. Кулакова, Т.Г. Робустовой, А.И. Неробеева. - М. : ГЭОТАР-Медиа, 2015. - (Серия "Национальные руководства").</w:t>
      </w:r>
    </w:p>
    <w:p w:rsidR="00C74AD0" w:rsidRPr="00550A7B" w:rsidRDefault="00C74AD0" w:rsidP="00EE69DF">
      <w:pPr>
        <w:pStyle w:val="22"/>
        <w:numPr>
          <w:ilvl w:val="0"/>
          <w:numId w:val="47"/>
        </w:numPr>
        <w:tabs>
          <w:tab w:val="left" w:pos="445"/>
        </w:tabs>
        <w:spacing w:before="100" w:beforeAutospacing="1" w:after="100" w:afterAutospacing="1" w:line="240" w:lineRule="auto"/>
        <w:jc w:val="both"/>
        <w:rPr>
          <w:sz w:val="28"/>
          <w:szCs w:val="28"/>
        </w:rPr>
      </w:pPr>
      <w:r w:rsidRPr="00550A7B">
        <w:rPr>
          <w:sz w:val="28"/>
          <w:szCs w:val="28"/>
        </w:rPr>
        <w:t>Афанасьев В.В. Военная стоматология и челюстно-лицевая хирургия [Электронный ресурс] / Афанасьев В.В., 2009.</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EE69DF">
      <w:pPr>
        <w:pStyle w:val="22"/>
        <w:numPr>
          <w:ilvl w:val="0"/>
          <w:numId w:val="48"/>
        </w:numPr>
        <w:tabs>
          <w:tab w:val="left" w:pos="445"/>
        </w:tabs>
        <w:spacing w:before="100" w:beforeAutospacing="1" w:after="100" w:afterAutospacing="1" w:line="240" w:lineRule="auto"/>
        <w:jc w:val="both"/>
        <w:rPr>
          <w:rStyle w:val="value"/>
          <w:sz w:val="28"/>
          <w:szCs w:val="28"/>
        </w:rPr>
      </w:pPr>
      <w:r w:rsidRPr="00550A7B">
        <w:rPr>
          <w:rStyle w:val="value"/>
          <w:sz w:val="28"/>
          <w:szCs w:val="28"/>
        </w:rPr>
        <w:t>Хирургическая стоматология [Электронный ресурс] : учебник / В.В. Афанасьев [и др.] ; под общ. ред. В.В. Афанасьева. ― 3-е изд., перераб. - М. : ГЭОТАР-Медиа, 2016.</w:t>
      </w:r>
    </w:p>
    <w:p w:rsidR="00C74AD0" w:rsidRPr="00550A7B" w:rsidRDefault="00C74AD0" w:rsidP="00EE69DF">
      <w:pPr>
        <w:pStyle w:val="22"/>
        <w:numPr>
          <w:ilvl w:val="0"/>
          <w:numId w:val="48"/>
        </w:numPr>
        <w:tabs>
          <w:tab w:val="left" w:pos="445"/>
        </w:tabs>
        <w:spacing w:before="100" w:beforeAutospacing="1" w:after="100" w:afterAutospacing="1" w:line="240" w:lineRule="auto"/>
        <w:jc w:val="both"/>
        <w:rPr>
          <w:sz w:val="28"/>
          <w:szCs w:val="28"/>
        </w:rPr>
      </w:pPr>
      <w:r w:rsidRPr="00550A7B">
        <w:rPr>
          <w:sz w:val="28"/>
          <w:szCs w:val="28"/>
        </w:rPr>
        <w:t>Оперативная челюстно-лицевая хирургия и стоматология: учеб. пособие / под ред. В.А. Козлова, И.И. Кагана. – М.: ГЭОТАР-Медиа, 2014. – 544 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«Онкостоматология и лучевая терапия»</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49"/>
        </w:numPr>
        <w:tabs>
          <w:tab w:val="left" w:pos="445"/>
        </w:tabs>
        <w:spacing w:before="100" w:beforeAutospacing="1" w:after="100" w:afterAutospacing="1" w:line="240" w:lineRule="auto"/>
        <w:jc w:val="both"/>
        <w:rPr>
          <w:sz w:val="28"/>
          <w:szCs w:val="28"/>
        </w:rPr>
      </w:pPr>
      <w:r w:rsidRPr="00550A7B">
        <w:rPr>
          <w:sz w:val="28"/>
          <w:szCs w:val="28"/>
        </w:rPr>
        <w:t>Хирургическая стоматология и челюстно-лицевая хирургия [Электронный ресурс] : Национальное руководство / Под ред. А.А. Кулакова, Т.Г. Робустовой, А.И. Неробеева. - М. : ГЭОТАР-Медиа, 2015. - (Серия "Национальные руководства").</w:t>
      </w:r>
    </w:p>
    <w:p w:rsidR="00C74AD0" w:rsidRPr="00550A7B" w:rsidRDefault="00C74AD0" w:rsidP="00EE69DF">
      <w:pPr>
        <w:pStyle w:val="a4"/>
        <w:numPr>
          <w:ilvl w:val="0"/>
          <w:numId w:val="49"/>
        </w:numPr>
        <w:spacing w:after="0" w:line="240" w:lineRule="auto"/>
        <w:jc w:val="both"/>
        <w:rPr>
          <w:rFonts w:ascii="Times New Roman" w:hAnsi="Times New Roman" w:cs="Times New Roman"/>
          <w:sz w:val="28"/>
          <w:szCs w:val="28"/>
        </w:rPr>
      </w:pPr>
      <w:r w:rsidRPr="00550A7B">
        <w:rPr>
          <w:rFonts w:ascii="Times New Roman" w:hAnsi="Times New Roman" w:cs="Times New Roman"/>
          <w:sz w:val="28"/>
          <w:szCs w:val="28"/>
        </w:rPr>
        <w:t>Лучевая диагностика в стоматологии [Электронный ресурс] : национальное руководство / Алексахина Т.Ю., Аржанцев А.П., Буковская Ю.В. и др. / Под ред. А.Ю. Васильева, С.К. Тернового. - М. : ГЭОТАР-Медиа, 2010.</w:t>
      </w:r>
    </w:p>
    <w:p w:rsidR="00C74AD0" w:rsidRPr="00550A7B" w:rsidRDefault="00C74AD0" w:rsidP="00C74AD0">
      <w:pPr>
        <w:pStyle w:val="22"/>
        <w:tabs>
          <w:tab w:val="left" w:pos="445"/>
        </w:tabs>
        <w:spacing w:before="0" w:line="240" w:lineRule="auto"/>
        <w:ind w:firstLine="709"/>
        <w:jc w:val="both"/>
        <w:rPr>
          <w:b/>
          <w:sz w:val="28"/>
          <w:szCs w:val="28"/>
        </w:rPr>
      </w:pPr>
    </w:p>
    <w:p w:rsidR="00C74AD0" w:rsidRPr="00550A7B" w:rsidRDefault="00C74AD0" w:rsidP="00C74AD0">
      <w:pPr>
        <w:pStyle w:val="22"/>
        <w:tabs>
          <w:tab w:val="left" w:pos="445"/>
        </w:tabs>
        <w:spacing w:before="0" w:line="240" w:lineRule="auto"/>
        <w:ind w:firstLine="709"/>
        <w:jc w:val="both"/>
        <w:rPr>
          <w:b/>
          <w:sz w:val="28"/>
          <w:szCs w:val="28"/>
        </w:rPr>
      </w:pPr>
      <w:r w:rsidRPr="00550A7B">
        <w:rPr>
          <w:b/>
          <w:sz w:val="28"/>
          <w:szCs w:val="28"/>
        </w:rPr>
        <w:t>Дополнительная:</w:t>
      </w:r>
    </w:p>
    <w:p w:rsidR="00C74AD0" w:rsidRPr="00550A7B" w:rsidRDefault="00C74AD0" w:rsidP="00C74AD0">
      <w:pPr>
        <w:pStyle w:val="22"/>
        <w:tabs>
          <w:tab w:val="left" w:pos="445"/>
        </w:tabs>
        <w:spacing w:before="0" w:line="240" w:lineRule="auto"/>
        <w:ind w:firstLine="709"/>
        <w:jc w:val="both"/>
        <w:rPr>
          <w:b/>
          <w:sz w:val="28"/>
          <w:szCs w:val="28"/>
        </w:rPr>
      </w:pPr>
    </w:p>
    <w:p w:rsidR="00C74AD0" w:rsidRPr="00550A7B" w:rsidRDefault="00C74AD0" w:rsidP="00EE69DF">
      <w:pPr>
        <w:pStyle w:val="a4"/>
        <w:numPr>
          <w:ilvl w:val="0"/>
          <w:numId w:val="50"/>
        </w:numPr>
        <w:spacing w:after="0" w:line="240" w:lineRule="auto"/>
        <w:jc w:val="both"/>
        <w:rPr>
          <w:rStyle w:val="value"/>
          <w:rFonts w:ascii="Times New Roman" w:hAnsi="Times New Roman" w:cs="Times New Roman"/>
          <w:sz w:val="28"/>
          <w:szCs w:val="28"/>
        </w:rPr>
      </w:pPr>
      <w:r w:rsidRPr="00550A7B">
        <w:rPr>
          <w:rStyle w:val="value"/>
          <w:rFonts w:ascii="Times New Roman" w:hAnsi="Times New Roman" w:cs="Times New Roman"/>
          <w:sz w:val="28"/>
          <w:szCs w:val="28"/>
        </w:rPr>
        <w:t>Хирургическая стоматология [Электронный ресурс] : учебник / В.В. Афанасьев [и др.] ; под общ. ред. В.В. Афанасьева. ― 3-е изд., перераб. - М. : ГЭОТАР-Медиа, 2016.</w:t>
      </w:r>
    </w:p>
    <w:p w:rsidR="00C74AD0" w:rsidRPr="00550A7B" w:rsidRDefault="00C74AD0" w:rsidP="00EE69DF">
      <w:pPr>
        <w:pStyle w:val="22"/>
        <w:numPr>
          <w:ilvl w:val="0"/>
          <w:numId w:val="50"/>
        </w:numPr>
        <w:tabs>
          <w:tab w:val="left" w:pos="445"/>
        </w:tabs>
        <w:spacing w:before="0" w:line="240" w:lineRule="auto"/>
        <w:jc w:val="both"/>
        <w:rPr>
          <w:sz w:val="28"/>
          <w:szCs w:val="28"/>
        </w:rPr>
      </w:pPr>
      <w:r w:rsidRPr="00550A7B">
        <w:rPr>
          <w:sz w:val="28"/>
          <w:szCs w:val="28"/>
        </w:rPr>
        <w:t xml:space="preserve">Оперативная челюстно-лицевая хирургия и стоматология: учеб. пособие / под ред. В.А. Козлова, И.И. Кагана. – М.: ГЭОТАР-Медиа, 2014. – 544 </w:t>
      </w:r>
      <w:r w:rsidRPr="00550A7B">
        <w:rPr>
          <w:sz w:val="28"/>
          <w:szCs w:val="28"/>
        </w:rPr>
        <w:lastRenderedPageBreak/>
        <w:t>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Разделы «Детская стоматология»,  «Медицинская генетика в стоматологии», «Ортодонтия и детское протезирование»</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a4"/>
        <w:numPr>
          <w:ilvl w:val="0"/>
          <w:numId w:val="51"/>
        </w:numPr>
        <w:spacing w:line="240" w:lineRule="auto"/>
        <w:jc w:val="both"/>
        <w:rPr>
          <w:rFonts w:ascii="Times New Roman" w:hAnsi="Times New Roman" w:cs="Times New Roman"/>
          <w:sz w:val="28"/>
          <w:szCs w:val="28"/>
        </w:rPr>
      </w:pPr>
      <w:r w:rsidRPr="00550A7B">
        <w:rPr>
          <w:rFonts w:ascii="Times New Roman" w:hAnsi="Times New Roman" w:cs="Times New Roman"/>
          <w:sz w:val="28"/>
          <w:szCs w:val="28"/>
        </w:rPr>
        <w:t>Детская терапевтическая стоматология [Электронный ресурс]: национальное руководство / Под ред. В.К. Леонтьева, Л.П. Кисельниковой -2-е изд.,- М. : ГЭОТАР-Медиа, 2017. – 952 с.</w:t>
      </w:r>
    </w:p>
    <w:p w:rsidR="00C74AD0" w:rsidRPr="00550A7B" w:rsidRDefault="00C74AD0" w:rsidP="00EE69DF">
      <w:pPr>
        <w:pStyle w:val="a4"/>
        <w:numPr>
          <w:ilvl w:val="0"/>
          <w:numId w:val="51"/>
        </w:numPr>
        <w:spacing w:line="240" w:lineRule="auto"/>
        <w:jc w:val="both"/>
        <w:rPr>
          <w:rStyle w:val="value"/>
          <w:rFonts w:ascii="Times New Roman" w:hAnsi="Times New Roman" w:cs="Times New Roman"/>
          <w:sz w:val="28"/>
          <w:szCs w:val="28"/>
        </w:rPr>
      </w:pPr>
      <w:r w:rsidRPr="00550A7B">
        <w:rPr>
          <w:rStyle w:val="value"/>
          <w:rFonts w:ascii="Times New Roman" w:hAnsi="Times New Roman" w:cs="Times New Roman"/>
          <w:sz w:val="28"/>
          <w:szCs w:val="28"/>
        </w:rPr>
        <w:t>Стоматология детского возраста. В 3 ч. Часть 3. Ортодонтия [Электронный ресурс] : учебник / Л.С. Персин [и др.] - М. : ГЭОТАР-Медиа, 2016.</w:t>
      </w:r>
    </w:p>
    <w:p w:rsidR="00C74AD0" w:rsidRPr="00550A7B" w:rsidRDefault="00C74AD0" w:rsidP="00EE69DF">
      <w:pPr>
        <w:pStyle w:val="a4"/>
        <w:numPr>
          <w:ilvl w:val="0"/>
          <w:numId w:val="51"/>
        </w:numPr>
        <w:spacing w:line="240" w:lineRule="auto"/>
        <w:jc w:val="both"/>
        <w:rPr>
          <w:rStyle w:val="value"/>
          <w:rFonts w:ascii="Times New Roman" w:hAnsi="Times New Roman" w:cs="Times New Roman"/>
          <w:sz w:val="28"/>
          <w:szCs w:val="28"/>
        </w:rPr>
      </w:pPr>
      <w:r w:rsidRPr="00550A7B">
        <w:rPr>
          <w:rStyle w:val="value"/>
          <w:rFonts w:ascii="Times New Roman" w:hAnsi="Times New Roman" w:cs="Times New Roman"/>
          <w:sz w:val="28"/>
          <w:szCs w:val="28"/>
        </w:rPr>
        <w:t>Медицинская и клиническая генетика для стоматологов [Электронный ресурс] : учебное пособие / Под ред. О.О. Янушевича - М. : ГЭОТАР-Медиа, 2015.</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 xml:space="preserve">Дополнительная: </w:t>
      </w:r>
    </w:p>
    <w:p w:rsidR="00C74AD0" w:rsidRPr="00550A7B" w:rsidRDefault="00C74AD0" w:rsidP="00EE69DF">
      <w:pPr>
        <w:pStyle w:val="22"/>
        <w:numPr>
          <w:ilvl w:val="0"/>
          <w:numId w:val="52"/>
        </w:numPr>
        <w:tabs>
          <w:tab w:val="left" w:pos="445"/>
        </w:tabs>
        <w:spacing w:before="100" w:beforeAutospacing="1" w:after="100" w:afterAutospacing="1" w:line="240" w:lineRule="auto"/>
        <w:jc w:val="both"/>
        <w:rPr>
          <w:rStyle w:val="value"/>
          <w:sz w:val="28"/>
          <w:szCs w:val="28"/>
        </w:rPr>
      </w:pPr>
      <w:r w:rsidRPr="00550A7B">
        <w:rPr>
          <w:rStyle w:val="value"/>
          <w:sz w:val="28"/>
          <w:szCs w:val="28"/>
        </w:rPr>
        <w:t>Стоматология детского возраста. Часть 1. Терапия [Электронный ресурс] : учебник / В. М. Елизарова [и др.]. - 2-е изд., перераб. и доп. - в 3 ч. - М. : ГЭОТАР-Медиа, 2016.</w:t>
      </w:r>
    </w:p>
    <w:p w:rsidR="00C74AD0" w:rsidRPr="00550A7B" w:rsidRDefault="00C74AD0" w:rsidP="00EE69DF">
      <w:pPr>
        <w:pStyle w:val="22"/>
        <w:numPr>
          <w:ilvl w:val="0"/>
          <w:numId w:val="52"/>
        </w:numPr>
        <w:tabs>
          <w:tab w:val="left" w:pos="445"/>
        </w:tabs>
        <w:spacing w:before="100" w:beforeAutospacing="1" w:after="100" w:afterAutospacing="1" w:line="240" w:lineRule="auto"/>
        <w:jc w:val="both"/>
        <w:rPr>
          <w:sz w:val="28"/>
          <w:szCs w:val="28"/>
        </w:rPr>
      </w:pPr>
      <w:r w:rsidRPr="00550A7B">
        <w:rPr>
          <w:sz w:val="28"/>
          <w:szCs w:val="28"/>
        </w:rPr>
        <w:t>Зеленский В. А. Детская хирургическая стоматология и челюстно-лицевая хирургия [Текст] : учеб. для студентов стомат. фак. мед. вузов и системы послевуз. проф. образ-я / В. А. Зеленский,Ф. С. Мухорамов, 2008. - 208 с.</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Раздел «Детская челюстно-лицевая хирургия»</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Основная:</w:t>
      </w:r>
    </w:p>
    <w:p w:rsidR="00C74AD0" w:rsidRPr="00550A7B" w:rsidRDefault="00C74AD0" w:rsidP="00EE69DF">
      <w:pPr>
        <w:pStyle w:val="22"/>
        <w:numPr>
          <w:ilvl w:val="0"/>
          <w:numId w:val="53"/>
        </w:numPr>
        <w:tabs>
          <w:tab w:val="left" w:pos="445"/>
        </w:tabs>
        <w:spacing w:before="100" w:beforeAutospacing="1" w:after="100" w:afterAutospacing="1" w:line="240" w:lineRule="auto"/>
        <w:jc w:val="both"/>
        <w:rPr>
          <w:sz w:val="28"/>
          <w:szCs w:val="28"/>
        </w:rPr>
      </w:pPr>
      <w:r w:rsidRPr="00550A7B">
        <w:rPr>
          <w:rStyle w:val="value"/>
          <w:sz w:val="28"/>
          <w:szCs w:val="28"/>
        </w:rPr>
        <w:t>Стоматология детского возраста. Часть 2. Хирургия [Электронный ресурс] : учебник / О.З. Топольницкий [и др.]. - в 3 ч. - М. : ГЭОТАР-Медиа, 2016.</w:t>
      </w:r>
    </w:p>
    <w:p w:rsidR="00C74AD0" w:rsidRPr="00550A7B" w:rsidRDefault="00C74AD0" w:rsidP="00EE69DF">
      <w:pPr>
        <w:pStyle w:val="22"/>
        <w:numPr>
          <w:ilvl w:val="0"/>
          <w:numId w:val="53"/>
        </w:numPr>
        <w:tabs>
          <w:tab w:val="left" w:pos="445"/>
        </w:tabs>
        <w:spacing w:before="100" w:beforeAutospacing="1" w:after="100" w:afterAutospacing="1" w:line="240" w:lineRule="auto"/>
        <w:jc w:val="both"/>
        <w:rPr>
          <w:sz w:val="28"/>
          <w:szCs w:val="28"/>
        </w:rPr>
      </w:pPr>
      <w:r w:rsidRPr="00550A7B">
        <w:rPr>
          <w:sz w:val="28"/>
          <w:szCs w:val="28"/>
        </w:rPr>
        <w:t>Абрамов В.А. Детская хирургическая стоматология и челюстно-лицевая хирургия [Электронный ресурс] / Абрамов В.А., 2011.</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Дополнительная:</w:t>
      </w:r>
    </w:p>
    <w:p w:rsidR="00C74AD0" w:rsidRPr="00550A7B" w:rsidRDefault="00C74AD0" w:rsidP="00EE69DF">
      <w:pPr>
        <w:pStyle w:val="22"/>
        <w:numPr>
          <w:ilvl w:val="0"/>
          <w:numId w:val="54"/>
        </w:numPr>
        <w:tabs>
          <w:tab w:val="left" w:pos="445"/>
        </w:tabs>
        <w:spacing w:before="100" w:beforeAutospacing="1" w:after="100" w:afterAutospacing="1" w:line="240" w:lineRule="auto"/>
        <w:jc w:val="both"/>
        <w:rPr>
          <w:sz w:val="28"/>
          <w:szCs w:val="28"/>
        </w:rPr>
      </w:pPr>
      <w:r w:rsidRPr="00550A7B">
        <w:rPr>
          <w:sz w:val="28"/>
          <w:szCs w:val="28"/>
        </w:rPr>
        <w:t>Оперативная челюстно-лицевая хирургия и стоматология: учеб. пособие / под ред. В.А. Козлова, И.И. Кагана. – М.: ГЭОТАР-Медиа, 2014. – 544 с.</w:t>
      </w:r>
    </w:p>
    <w:p w:rsidR="00C74AD0" w:rsidRPr="00550A7B" w:rsidRDefault="00C74AD0" w:rsidP="00EE69DF">
      <w:pPr>
        <w:pStyle w:val="22"/>
        <w:numPr>
          <w:ilvl w:val="0"/>
          <w:numId w:val="54"/>
        </w:numPr>
        <w:tabs>
          <w:tab w:val="left" w:pos="445"/>
        </w:tabs>
        <w:spacing w:before="100" w:beforeAutospacing="1" w:after="100" w:afterAutospacing="1" w:line="240" w:lineRule="auto"/>
        <w:jc w:val="both"/>
        <w:rPr>
          <w:rStyle w:val="value"/>
          <w:sz w:val="28"/>
          <w:szCs w:val="28"/>
        </w:rPr>
      </w:pPr>
      <w:r w:rsidRPr="00550A7B">
        <w:rPr>
          <w:rStyle w:val="value"/>
          <w:sz w:val="28"/>
          <w:szCs w:val="28"/>
        </w:rPr>
        <w:t>Детская хирургическая стоматология и челюстно-лицевая хирургия. Сборник иллюстрированных клинических задач и тестов [Электронный ресурс] : учебное пособие / Под ред. О.З. Топольницкого, С.В. Дьяковой, В.П. Вашкевич - М. : ГЭОТАР-Медиа, 2011.</w:t>
      </w:r>
    </w:p>
    <w:p w:rsidR="00C74AD0" w:rsidRPr="00550A7B" w:rsidRDefault="00C74AD0" w:rsidP="00EE69DF">
      <w:pPr>
        <w:pStyle w:val="22"/>
        <w:numPr>
          <w:ilvl w:val="0"/>
          <w:numId w:val="54"/>
        </w:numPr>
        <w:tabs>
          <w:tab w:val="left" w:pos="445"/>
        </w:tabs>
        <w:spacing w:before="100" w:beforeAutospacing="1" w:after="100" w:afterAutospacing="1" w:line="240" w:lineRule="auto"/>
        <w:jc w:val="both"/>
        <w:rPr>
          <w:rStyle w:val="value"/>
          <w:sz w:val="28"/>
          <w:szCs w:val="28"/>
        </w:rPr>
      </w:pPr>
      <w:r w:rsidRPr="00550A7B">
        <w:rPr>
          <w:sz w:val="28"/>
          <w:szCs w:val="28"/>
        </w:rPr>
        <w:lastRenderedPageBreak/>
        <w:t>Топольницкий О. З. Атлас по детской хирургической стоматологии и челюстно-лицевой хирургии [Электронный ресурс] / Топольницкий О. З., 2011.</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Перечень информационных источников (интернет ресурсов) и профессиональных баз данных</w:t>
      </w:r>
    </w:p>
    <w:p w:rsidR="00C74AD0" w:rsidRPr="00550A7B" w:rsidRDefault="00C74AD0" w:rsidP="00C74AD0">
      <w:pPr>
        <w:pStyle w:val="22"/>
        <w:tabs>
          <w:tab w:val="left" w:pos="445"/>
        </w:tabs>
        <w:spacing w:before="100" w:beforeAutospacing="1" w:after="100" w:afterAutospacing="1" w:line="240" w:lineRule="auto"/>
        <w:ind w:firstLine="442"/>
        <w:jc w:val="both"/>
        <w:rPr>
          <w:b/>
          <w:sz w:val="28"/>
          <w:szCs w:val="28"/>
        </w:rPr>
      </w:pPr>
      <w:r w:rsidRPr="00550A7B">
        <w:rPr>
          <w:b/>
          <w:sz w:val="28"/>
          <w:szCs w:val="28"/>
        </w:rPr>
        <w:t>Ресурсы библиотеки ОрГМУ:</w:t>
      </w:r>
    </w:p>
    <w:p w:rsidR="00C74AD0" w:rsidRPr="00550A7B" w:rsidRDefault="00C74AD0" w:rsidP="00EE69DF">
      <w:pPr>
        <w:pStyle w:val="22"/>
        <w:numPr>
          <w:ilvl w:val="0"/>
          <w:numId w:val="55"/>
        </w:numPr>
        <w:tabs>
          <w:tab w:val="left" w:pos="445"/>
        </w:tabs>
        <w:spacing w:before="100" w:beforeAutospacing="1" w:after="100" w:afterAutospacing="1" w:line="240" w:lineRule="auto"/>
        <w:jc w:val="both"/>
        <w:rPr>
          <w:color w:val="000000" w:themeColor="text1"/>
          <w:sz w:val="28"/>
          <w:szCs w:val="28"/>
        </w:rPr>
      </w:pPr>
      <w:r w:rsidRPr="00550A7B">
        <w:rPr>
          <w:color w:val="000000" w:themeColor="text1"/>
          <w:sz w:val="28"/>
          <w:szCs w:val="28"/>
        </w:rPr>
        <w:t xml:space="preserve">Внутренняя электронно-библиотечная система (ВЭБС) ОрГМУ </w:t>
      </w:r>
      <w:hyperlink r:id="rId12" w:history="1">
        <w:r w:rsidRPr="00550A7B">
          <w:rPr>
            <w:rStyle w:val="a5"/>
            <w:rFonts w:eastAsiaTheme="majorEastAsia"/>
            <w:color w:val="000000" w:themeColor="text1"/>
            <w:sz w:val="28"/>
            <w:szCs w:val="28"/>
          </w:rPr>
          <w:t>http://lib.orgma.ru/jirbis2/elektronnyj-katalog</w:t>
        </w:r>
      </w:hyperlink>
    </w:p>
    <w:p w:rsidR="00C74AD0" w:rsidRPr="00550A7B" w:rsidRDefault="00C74AD0" w:rsidP="00EE69DF">
      <w:pPr>
        <w:pStyle w:val="22"/>
        <w:numPr>
          <w:ilvl w:val="0"/>
          <w:numId w:val="55"/>
        </w:numPr>
        <w:tabs>
          <w:tab w:val="left" w:pos="445"/>
        </w:tabs>
        <w:spacing w:before="100" w:beforeAutospacing="1" w:after="100" w:afterAutospacing="1" w:line="240" w:lineRule="auto"/>
        <w:jc w:val="both"/>
        <w:rPr>
          <w:color w:val="000000" w:themeColor="text1"/>
          <w:sz w:val="28"/>
          <w:szCs w:val="28"/>
        </w:rPr>
      </w:pPr>
      <w:r w:rsidRPr="00550A7B">
        <w:rPr>
          <w:color w:val="000000" w:themeColor="text1"/>
          <w:sz w:val="28"/>
          <w:szCs w:val="28"/>
        </w:rPr>
        <w:t xml:space="preserve">ЭБС «Консультант студента» </w:t>
      </w:r>
      <w:hyperlink r:id="rId13" w:history="1">
        <w:r w:rsidRPr="00550A7B">
          <w:rPr>
            <w:rStyle w:val="a5"/>
            <w:rFonts w:eastAsiaTheme="majorEastAsia"/>
            <w:color w:val="000000" w:themeColor="text1"/>
            <w:sz w:val="28"/>
            <w:szCs w:val="28"/>
          </w:rPr>
          <w:t>http://www.studmedlib.ru</w:t>
        </w:r>
      </w:hyperlink>
    </w:p>
    <w:p w:rsidR="00C74AD0" w:rsidRPr="00550A7B" w:rsidRDefault="00C74AD0" w:rsidP="00EE69DF">
      <w:pPr>
        <w:pStyle w:val="22"/>
        <w:numPr>
          <w:ilvl w:val="0"/>
          <w:numId w:val="55"/>
        </w:numPr>
        <w:tabs>
          <w:tab w:val="left" w:pos="445"/>
        </w:tabs>
        <w:spacing w:before="100" w:beforeAutospacing="1" w:after="100" w:afterAutospacing="1" w:line="240" w:lineRule="auto"/>
        <w:jc w:val="both"/>
        <w:rPr>
          <w:color w:val="000000" w:themeColor="text1"/>
          <w:sz w:val="28"/>
          <w:szCs w:val="28"/>
        </w:rPr>
      </w:pPr>
      <w:r w:rsidRPr="00550A7B">
        <w:rPr>
          <w:color w:val="000000" w:themeColor="text1"/>
          <w:sz w:val="28"/>
          <w:szCs w:val="28"/>
        </w:rPr>
        <w:t xml:space="preserve">Реферативная и наукометрическая база данных Scopus </w:t>
      </w:r>
      <w:hyperlink r:id="rId14" w:history="1">
        <w:r w:rsidRPr="00550A7B">
          <w:rPr>
            <w:rStyle w:val="a5"/>
            <w:rFonts w:eastAsiaTheme="majorEastAsia"/>
            <w:color w:val="000000" w:themeColor="text1"/>
            <w:sz w:val="28"/>
            <w:szCs w:val="28"/>
          </w:rPr>
          <w:t>http://www.scopus.com/</w:t>
        </w:r>
      </w:hyperlink>
    </w:p>
    <w:p w:rsidR="00C74AD0" w:rsidRPr="00550A7B" w:rsidRDefault="00C74AD0" w:rsidP="00EE69DF">
      <w:pPr>
        <w:pStyle w:val="22"/>
        <w:numPr>
          <w:ilvl w:val="0"/>
          <w:numId w:val="55"/>
        </w:numPr>
        <w:tabs>
          <w:tab w:val="left" w:pos="445"/>
        </w:tabs>
        <w:spacing w:before="100" w:beforeAutospacing="1" w:after="100" w:afterAutospacing="1" w:line="240" w:lineRule="auto"/>
        <w:jc w:val="both"/>
        <w:rPr>
          <w:color w:val="000000" w:themeColor="text1"/>
          <w:sz w:val="28"/>
          <w:szCs w:val="28"/>
          <w:lang w:val="en-US"/>
        </w:rPr>
      </w:pPr>
      <w:r w:rsidRPr="00550A7B">
        <w:rPr>
          <w:color w:val="000000" w:themeColor="text1"/>
          <w:sz w:val="28"/>
          <w:szCs w:val="28"/>
        </w:rPr>
        <w:t>ЭБС</w:t>
      </w:r>
      <w:r w:rsidRPr="00550A7B">
        <w:rPr>
          <w:color w:val="000000" w:themeColor="text1"/>
          <w:sz w:val="28"/>
          <w:szCs w:val="28"/>
          <w:lang w:val="en-US"/>
        </w:rPr>
        <w:t xml:space="preserve"> IPRbook </w:t>
      </w:r>
      <w:hyperlink r:id="rId15" w:history="1">
        <w:r w:rsidRPr="00550A7B">
          <w:rPr>
            <w:rStyle w:val="a5"/>
            <w:rFonts w:eastAsiaTheme="majorEastAsia"/>
            <w:color w:val="000000" w:themeColor="text1"/>
            <w:sz w:val="28"/>
            <w:szCs w:val="28"/>
            <w:lang w:val="en-US"/>
          </w:rPr>
          <w:t>http://www.iprbookshop.ru</w:t>
        </w:r>
      </w:hyperlink>
    </w:p>
    <w:p w:rsidR="00C74AD0" w:rsidRPr="00550A7B" w:rsidRDefault="00C74AD0" w:rsidP="00EE69DF">
      <w:pPr>
        <w:pStyle w:val="22"/>
        <w:numPr>
          <w:ilvl w:val="0"/>
          <w:numId w:val="55"/>
        </w:numPr>
        <w:tabs>
          <w:tab w:val="left" w:pos="445"/>
        </w:tabs>
        <w:spacing w:before="100" w:beforeAutospacing="1" w:after="100" w:afterAutospacing="1" w:line="240" w:lineRule="auto"/>
        <w:jc w:val="both"/>
        <w:rPr>
          <w:color w:val="000000" w:themeColor="text1"/>
          <w:sz w:val="28"/>
          <w:szCs w:val="28"/>
        </w:rPr>
      </w:pPr>
      <w:r w:rsidRPr="00550A7B">
        <w:rPr>
          <w:color w:val="000000" w:themeColor="text1"/>
          <w:sz w:val="28"/>
          <w:szCs w:val="28"/>
        </w:rPr>
        <w:t xml:space="preserve">Научная электронная библиотека: </w:t>
      </w:r>
      <w:hyperlink r:id="rId16" w:history="1">
        <w:r w:rsidRPr="00550A7B">
          <w:rPr>
            <w:rStyle w:val="a5"/>
            <w:rFonts w:eastAsiaTheme="majorEastAsia"/>
            <w:color w:val="000000" w:themeColor="text1"/>
            <w:sz w:val="28"/>
            <w:szCs w:val="28"/>
            <w:lang w:val="en-US"/>
          </w:rPr>
          <w:t>http</w:t>
        </w:r>
        <w:r w:rsidRPr="00550A7B">
          <w:rPr>
            <w:rStyle w:val="a5"/>
            <w:rFonts w:eastAsiaTheme="majorEastAsia"/>
            <w:color w:val="000000" w:themeColor="text1"/>
            <w:sz w:val="28"/>
            <w:szCs w:val="28"/>
          </w:rPr>
          <w:t>://</w:t>
        </w:r>
        <w:r w:rsidRPr="00550A7B">
          <w:rPr>
            <w:rStyle w:val="a5"/>
            <w:rFonts w:eastAsiaTheme="majorEastAsia"/>
            <w:color w:val="000000" w:themeColor="text1"/>
            <w:sz w:val="28"/>
            <w:szCs w:val="28"/>
            <w:lang w:val="en-US"/>
          </w:rPr>
          <w:t>www</w:t>
        </w:r>
        <w:r w:rsidRPr="00550A7B">
          <w:rPr>
            <w:rStyle w:val="a5"/>
            <w:rFonts w:eastAsiaTheme="majorEastAsia"/>
            <w:color w:val="000000" w:themeColor="text1"/>
            <w:sz w:val="28"/>
            <w:szCs w:val="28"/>
          </w:rPr>
          <w:t>.</w:t>
        </w:r>
        <w:r w:rsidRPr="00550A7B">
          <w:rPr>
            <w:rStyle w:val="a5"/>
            <w:rFonts w:eastAsiaTheme="majorEastAsia"/>
            <w:color w:val="000000" w:themeColor="text1"/>
            <w:sz w:val="28"/>
            <w:szCs w:val="28"/>
            <w:lang w:val="en-US"/>
          </w:rPr>
          <w:t>eLibrary</w:t>
        </w:r>
        <w:r w:rsidRPr="00550A7B">
          <w:rPr>
            <w:rStyle w:val="a5"/>
            <w:rFonts w:eastAsiaTheme="majorEastAsia"/>
            <w:color w:val="000000" w:themeColor="text1"/>
            <w:sz w:val="28"/>
            <w:szCs w:val="28"/>
          </w:rPr>
          <w:t>.</w:t>
        </w:r>
        <w:r w:rsidRPr="00550A7B">
          <w:rPr>
            <w:rStyle w:val="a5"/>
            <w:rFonts w:eastAsiaTheme="majorEastAsia"/>
            <w:color w:val="000000" w:themeColor="text1"/>
            <w:sz w:val="28"/>
            <w:szCs w:val="28"/>
            <w:lang w:val="en-US"/>
          </w:rPr>
          <w:t>ru</w:t>
        </w:r>
      </w:hyperlink>
    </w:p>
    <w:p w:rsidR="00C74AD0" w:rsidRPr="00550A7B" w:rsidRDefault="00C74AD0" w:rsidP="00EE69DF">
      <w:pPr>
        <w:pStyle w:val="22"/>
        <w:numPr>
          <w:ilvl w:val="0"/>
          <w:numId w:val="55"/>
        </w:numPr>
        <w:tabs>
          <w:tab w:val="left" w:pos="445"/>
        </w:tabs>
        <w:spacing w:before="100" w:beforeAutospacing="1" w:after="100" w:afterAutospacing="1" w:line="240" w:lineRule="auto"/>
        <w:jc w:val="both"/>
        <w:rPr>
          <w:color w:val="000000" w:themeColor="text1"/>
          <w:sz w:val="28"/>
          <w:szCs w:val="28"/>
        </w:rPr>
      </w:pPr>
      <w:r w:rsidRPr="00550A7B">
        <w:rPr>
          <w:color w:val="000000" w:themeColor="text1"/>
          <w:sz w:val="28"/>
          <w:szCs w:val="28"/>
        </w:rPr>
        <w:t>Информационно-правовая система «Консультант Плюс»</w:t>
      </w:r>
    </w:p>
    <w:p w:rsidR="00C74AD0" w:rsidRPr="00550A7B" w:rsidRDefault="00C74AD0" w:rsidP="00EE69DF">
      <w:pPr>
        <w:pStyle w:val="a4"/>
        <w:numPr>
          <w:ilvl w:val="0"/>
          <w:numId w:val="55"/>
        </w:numPr>
        <w:spacing w:after="0" w:line="240" w:lineRule="auto"/>
        <w:jc w:val="both"/>
        <w:outlineLvl w:val="2"/>
        <w:rPr>
          <w:rStyle w:val="a5"/>
          <w:rFonts w:ascii="Times New Roman" w:eastAsia="Times New Roman" w:hAnsi="Times New Roman" w:cs="Times New Roman"/>
          <w:color w:val="000000" w:themeColor="text1"/>
          <w:sz w:val="28"/>
          <w:szCs w:val="28"/>
          <w:lang w:eastAsia="ru-RU"/>
        </w:rPr>
      </w:pPr>
      <w:r w:rsidRPr="00550A7B">
        <w:rPr>
          <w:rFonts w:ascii="Times New Roman" w:eastAsia="Times New Roman" w:hAnsi="Times New Roman" w:cs="Times New Roman"/>
          <w:color w:val="000000" w:themeColor="text1"/>
          <w:sz w:val="28"/>
          <w:szCs w:val="28"/>
          <w:lang w:eastAsia="ru-RU"/>
        </w:rPr>
        <w:t xml:space="preserve">Большая медицинская библиотека </w:t>
      </w:r>
      <w:hyperlink r:id="rId17" w:history="1">
        <w:r w:rsidRPr="00550A7B">
          <w:rPr>
            <w:rStyle w:val="a5"/>
            <w:rFonts w:ascii="Times New Roman" w:eastAsia="Times New Roman" w:hAnsi="Times New Roman" w:cs="Times New Roman"/>
            <w:color w:val="000000" w:themeColor="text1"/>
            <w:sz w:val="28"/>
            <w:szCs w:val="28"/>
            <w:lang w:eastAsia="ru-RU"/>
          </w:rPr>
          <w:t>http://med-lib.ru/</w:t>
        </w:r>
      </w:hyperlink>
    </w:p>
    <w:p w:rsidR="00C74AD0" w:rsidRPr="00550A7B" w:rsidRDefault="00C74AD0" w:rsidP="00EE69DF">
      <w:pPr>
        <w:pStyle w:val="a4"/>
        <w:numPr>
          <w:ilvl w:val="0"/>
          <w:numId w:val="55"/>
        </w:numPr>
        <w:spacing w:after="0" w:line="240" w:lineRule="auto"/>
        <w:jc w:val="both"/>
        <w:outlineLvl w:val="2"/>
        <w:rPr>
          <w:rFonts w:ascii="Times New Roman" w:eastAsia="Times New Roman" w:hAnsi="Times New Roman" w:cs="Times New Roman"/>
          <w:color w:val="000000" w:themeColor="text1"/>
          <w:sz w:val="28"/>
          <w:szCs w:val="28"/>
          <w:lang w:eastAsia="ru-RU"/>
        </w:rPr>
      </w:pPr>
      <w:r w:rsidRPr="00550A7B">
        <w:rPr>
          <w:rFonts w:ascii="Times New Roman" w:eastAsia="Times New Roman" w:hAnsi="Times New Roman" w:cs="Times New Roman"/>
          <w:color w:val="000000" w:themeColor="text1"/>
          <w:sz w:val="28"/>
          <w:szCs w:val="28"/>
          <w:shd w:val="clear" w:color="auto" w:fill="FFFFFF"/>
          <w:lang w:eastAsia="ru-RU"/>
        </w:rPr>
        <w:t xml:space="preserve">Федеральная электронная медицинская библиотека </w:t>
      </w:r>
      <w:hyperlink r:id="rId18" w:history="1">
        <w:r w:rsidRPr="00550A7B">
          <w:rPr>
            <w:rStyle w:val="a5"/>
            <w:rFonts w:ascii="Times New Roman" w:eastAsia="Times New Roman" w:hAnsi="Times New Roman" w:cs="Times New Roman"/>
            <w:color w:val="000000" w:themeColor="text1"/>
            <w:sz w:val="28"/>
            <w:szCs w:val="28"/>
            <w:shd w:val="clear" w:color="auto" w:fill="FFFFFF"/>
            <w:lang w:eastAsia="ru-RU"/>
          </w:rPr>
          <w:t>http://www.femb.ru/feml?6246068</w:t>
        </w:r>
      </w:hyperlink>
      <w:r w:rsidRPr="00550A7B">
        <w:rPr>
          <w:rFonts w:ascii="Times New Roman" w:eastAsia="Times New Roman" w:hAnsi="Times New Roman" w:cs="Times New Roman"/>
          <w:color w:val="000000" w:themeColor="text1"/>
          <w:sz w:val="28"/>
          <w:szCs w:val="28"/>
          <w:shd w:val="clear" w:color="auto" w:fill="FFFFFF"/>
          <w:lang w:eastAsia="ru-RU"/>
        </w:rPr>
        <w:t xml:space="preserve"> </w:t>
      </w:r>
    </w:p>
    <w:p w:rsidR="00C74AD0" w:rsidRPr="00550A7B" w:rsidRDefault="00C74AD0" w:rsidP="00C74AD0">
      <w:pPr>
        <w:pStyle w:val="a4"/>
        <w:spacing w:after="0" w:line="240" w:lineRule="auto"/>
        <w:ind w:left="0" w:firstLine="720"/>
        <w:jc w:val="both"/>
        <w:rPr>
          <w:rFonts w:ascii="Times New Roman" w:hAnsi="Times New Roman" w:cs="Times New Roman"/>
          <w:sz w:val="28"/>
          <w:szCs w:val="28"/>
        </w:rPr>
      </w:pPr>
    </w:p>
    <w:p w:rsidR="00C74AD0" w:rsidRPr="00550A7B" w:rsidRDefault="00C74AD0" w:rsidP="00C74AD0">
      <w:pPr>
        <w:widowControl w:val="0"/>
        <w:autoSpaceDE w:val="0"/>
        <w:autoSpaceDN w:val="0"/>
        <w:adjustRightInd w:val="0"/>
        <w:ind w:left="709"/>
        <w:outlineLvl w:val="0"/>
        <w:rPr>
          <w:rFonts w:ascii="Times New Roman" w:hAnsi="Times New Roman" w:cs="Times New Roman"/>
          <w:b/>
          <w:sz w:val="28"/>
          <w:szCs w:val="28"/>
        </w:rPr>
      </w:pPr>
      <w:bookmarkStart w:id="27" w:name="_Toc21358974"/>
      <w:r w:rsidRPr="00550A7B">
        <w:rPr>
          <w:rFonts w:ascii="Times New Roman" w:hAnsi="Times New Roman" w:cs="Times New Roman"/>
          <w:b/>
          <w:color w:val="000000"/>
          <w:sz w:val="28"/>
          <w:szCs w:val="28"/>
        </w:rPr>
        <w:t>5. Перечень дидактических материалов и оборудования, используемого обучающимися при проведении ГИА</w:t>
      </w:r>
      <w:bookmarkEnd w:id="27"/>
      <w:r w:rsidRPr="00550A7B">
        <w:rPr>
          <w:rFonts w:ascii="Times New Roman" w:hAnsi="Times New Roman" w:cs="Times New Roman"/>
          <w:b/>
          <w:color w:val="000000"/>
          <w:sz w:val="28"/>
          <w:szCs w:val="28"/>
        </w:rPr>
        <w:t xml:space="preserve"> </w:t>
      </w:r>
    </w:p>
    <w:p w:rsidR="00C74AD0" w:rsidRPr="00550A7B" w:rsidRDefault="00C74AD0" w:rsidP="00C74AD0">
      <w:pPr>
        <w:widowControl w:val="0"/>
        <w:autoSpaceDE w:val="0"/>
        <w:autoSpaceDN w:val="0"/>
        <w:adjustRightInd w:val="0"/>
        <w:ind w:left="709"/>
        <w:outlineLvl w:val="0"/>
        <w:rPr>
          <w:rFonts w:ascii="Times New Roman" w:hAnsi="Times New Roman" w:cs="Times New Roman"/>
          <w:b/>
          <w:sz w:val="28"/>
          <w:szCs w:val="28"/>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823"/>
      </w:tblGrid>
      <w:tr w:rsidR="00C74AD0" w:rsidRPr="00550A7B" w:rsidTr="00927621">
        <w:trPr>
          <w:trHeight w:val="407"/>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Помещение для приема ГИА</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460018, Оренбургская область, г.Оренбург, ул. Невельская, 26а. Клиника адаптационной медицины ФГБОУ ОрГМУ Минздрава России, стоматологическое отделение. Кабинет№20</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6 посадочных мест, учебная мебель. Ноутбук, презентации. 4 стоматологические установки. Набор стоматологического инструментария, стоматологического оборудования и медицинских изделий соответствующим стандартам организации оснащения стоматологического кабинета.</w:t>
            </w:r>
          </w:p>
        </w:tc>
      </w:tr>
      <w:tr w:rsidR="00C74AD0" w:rsidRPr="00550A7B" w:rsidTr="00927621">
        <w:trPr>
          <w:trHeight w:val="1508"/>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Помещение для приема ГИА</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460018, Оренбургская область, г. </w:t>
            </w:r>
            <w:r w:rsidRPr="00550A7B">
              <w:rPr>
                <w:rFonts w:ascii="Times New Roman" w:hAnsi="Times New Roman" w:cs="Times New Roman"/>
                <w:sz w:val="28"/>
                <w:szCs w:val="28"/>
              </w:rPr>
              <w:lastRenderedPageBreak/>
              <w:t>Оренбург, ул. Невельская, 26а, Клиника адаптационной медицины ФГБОУ ВО ОрГМУ Минздрава России, лекционная аудитория 10</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lastRenderedPageBreak/>
              <w:t>Мультимедийный комплекс – видеопроектор, экран, ноутбук; Учебная мебель на 100 посадочных мест; Учебная доска.</w:t>
            </w:r>
          </w:p>
        </w:tc>
      </w:tr>
      <w:tr w:rsidR="00C74AD0" w:rsidRPr="00550A7B" w:rsidTr="00927621">
        <w:trPr>
          <w:trHeight w:val="366"/>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lastRenderedPageBreak/>
              <w:t>Помещение для самостоятельной работы</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460000, Оренбургская область,</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г. Оренбург,</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ул. Советская/ул. М. Горького/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пер. Дмитриевский, 6/45/7,</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учебный корпус №1,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аудитория  №212</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10 рабочих мест, обеспеченных ПК с подключением к сети Интернет и доступом в электронную информационно-образовательную среду вуза. Учебные таблицы</w:t>
            </w:r>
          </w:p>
        </w:tc>
      </w:tr>
      <w:tr w:rsidR="00C74AD0" w:rsidRPr="00550A7B" w:rsidTr="00927621">
        <w:trPr>
          <w:trHeight w:val="258"/>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Помещение для самостоятельной работы</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460000, Оренбургская область,</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г. Оренбург,</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ул. Советская/ул. М. Горького/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пер. Дмитриевский, 6/45/7,</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учебный корпус №1,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аудитория  №319</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10 рабочих мест, обеспеченных ПК с подключением к сети Интернет и доступом в электронную информационно-образовательную среду вуза.</w:t>
            </w:r>
          </w:p>
        </w:tc>
      </w:tr>
      <w:tr w:rsidR="00C74AD0" w:rsidRPr="00550A7B" w:rsidTr="00927621">
        <w:trPr>
          <w:trHeight w:val="258"/>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Помещение для самостоятельной работы</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460000, </w:t>
            </w:r>
            <w:r w:rsidRPr="00550A7B">
              <w:rPr>
                <w:rFonts w:ascii="Times New Roman" w:hAnsi="Times New Roman" w:cs="Times New Roman"/>
                <w:sz w:val="28"/>
                <w:szCs w:val="28"/>
              </w:rPr>
              <w:lastRenderedPageBreak/>
              <w:t>Оренбургская область,</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г. Оренбург,</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ул. Советская/ул. М. Горького/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пер. Дмитриевский, 6/45/7,</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учебный корпус №2,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аудитория №202</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lastRenderedPageBreak/>
              <w:t>14 рабочих мест, обеспеченных ПК с подключением к сети Интернет и доступом в электронную информационно-образовательную среду вуза.</w:t>
            </w:r>
          </w:p>
        </w:tc>
      </w:tr>
      <w:tr w:rsidR="00C74AD0" w:rsidRPr="00550A7B" w:rsidTr="00927621">
        <w:trPr>
          <w:trHeight w:val="285"/>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lastRenderedPageBreak/>
              <w:t>Помещение для самостоятельной работы</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460002, Оренбургская область,</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г. Оренбург,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пр. Парковый, 7,</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учебный корпус №3,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аудитория №253</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20 рабочих мест, обеспеченных ПК с подключением к сети Интернет и доступом в электронную информационно-образовательную среду вуза.</w:t>
            </w:r>
          </w:p>
        </w:tc>
      </w:tr>
      <w:tr w:rsidR="00C74AD0" w:rsidRPr="00550A7B" w:rsidTr="00927621">
        <w:trPr>
          <w:trHeight w:val="461"/>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Помещение для самостоятельной работы</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460002, Оренбургская область,</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г. Оренбург,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пр. Парковый, 7,</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учебный корпус №3,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аудитория №259</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12 рабочих мест, обеспеченных ПК с подключением к сети Интернет и доступом в электронную информационно-образовательную среду вуза.</w:t>
            </w:r>
          </w:p>
        </w:tc>
      </w:tr>
      <w:tr w:rsidR="00C74AD0" w:rsidRPr="00550A7B" w:rsidTr="00927621">
        <w:trPr>
          <w:trHeight w:val="557"/>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Помещение для самостоятельной работы</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460002, Оренбургская область,</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г. Оренбург,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пр. Парковый, 7,</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учебный корпус №3,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аудитория №128</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11 рабочих мест, обеспеченных ПК с подключением к сети Интернет и доступом в электронную информационно-образовательную среду вуза.</w:t>
            </w:r>
          </w:p>
        </w:tc>
      </w:tr>
      <w:tr w:rsidR="00C74AD0" w:rsidRPr="00550A7B" w:rsidTr="00927621">
        <w:trPr>
          <w:trHeight w:val="1997"/>
        </w:trPr>
        <w:tc>
          <w:tcPr>
            <w:tcW w:w="2518" w:type="dxa"/>
          </w:tcPr>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lastRenderedPageBreak/>
              <w:t>Помещение для самостоятельной работы</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460018, Оренбургская область,</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 xml:space="preserve">г. Оренбург, </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ул. Невельская, 26а,</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Клиника адаптационной медицины ФГБОУ ВО ОрГМУ Минздрава России,</w:t>
            </w:r>
          </w:p>
          <w:p w:rsidR="00C74AD0" w:rsidRPr="00550A7B" w:rsidRDefault="00C74AD0" w:rsidP="00C74AD0">
            <w:pPr>
              <w:autoSpaceDE w:val="0"/>
              <w:autoSpaceDN w:val="0"/>
              <w:adjustRightInd w:val="0"/>
              <w:rPr>
                <w:rFonts w:ascii="Times New Roman" w:hAnsi="Times New Roman" w:cs="Times New Roman"/>
                <w:sz w:val="28"/>
                <w:szCs w:val="28"/>
              </w:rPr>
            </w:pPr>
            <w:r w:rsidRPr="00550A7B">
              <w:rPr>
                <w:rFonts w:ascii="Times New Roman" w:hAnsi="Times New Roman" w:cs="Times New Roman"/>
                <w:sz w:val="28"/>
                <w:szCs w:val="28"/>
              </w:rPr>
              <w:t>аудитория №6</w:t>
            </w:r>
          </w:p>
        </w:tc>
        <w:tc>
          <w:tcPr>
            <w:tcW w:w="8823" w:type="dxa"/>
          </w:tcPr>
          <w:p w:rsidR="00C74AD0" w:rsidRPr="00550A7B" w:rsidRDefault="00C74AD0" w:rsidP="00C74AD0">
            <w:pPr>
              <w:rPr>
                <w:rFonts w:ascii="Times New Roman" w:hAnsi="Times New Roman" w:cs="Times New Roman"/>
                <w:sz w:val="28"/>
                <w:szCs w:val="28"/>
              </w:rPr>
            </w:pPr>
            <w:r w:rsidRPr="00550A7B">
              <w:rPr>
                <w:rFonts w:ascii="Times New Roman" w:hAnsi="Times New Roman" w:cs="Times New Roman"/>
                <w:sz w:val="28"/>
                <w:szCs w:val="28"/>
              </w:rPr>
              <w:t>10 рабочих мест, обеспеченных ПК с подключением к сети Интернет и доступом в электронную информационно-образовательную среду вуза. Учебные таблицы, учебные видео-фильмы, учебные слайд-шоу, стоматологические симуляторы.</w:t>
            </w:r>
          </w:p>
        </w:tc>
      </w:tr>
    </w:tbl>
    <w:p w:rsidR="00C74AD0" w:rsidRPr="00550A7B" w:rsidRDefault="00C74AD0" w:rsidP="00C74AD0">
      <w:pPr>
        <w:widowControl w:val="0"/>
        <w:autoSpaceDE w:val="0"/>
        <w:autoSpaceDN w:val="0"/>
        <w:adjustRightInd w:val="0"/>
        <w:ind w:left="709"/>
        <w:outlineLvl w:val="0"/>
        <w:rPr>
          <w:rFonts w:ascii="Times New Roman" w:hAnsi="Times New Roman" w:cs="Times New Roman"/>
          <w:sz w:val="28"/>
          <w:szCs w:val="28"/>
        </w:rPr>
      </w:pPr>
    </w:p>
    <w:p w:rsidR="00C74AD0" w:rsidRPr="00550A7B" w:rsidRDefault="00C74AD0" w:rsidP="00C74AD0">
      <w:pPr>
        <w:rPr>
          <w:rFonts w:ascii="Times New Roman" w:hAnsi="Times New Roman" w:cs="Times New Roman"/>
          <w:sz w:val="28"/>
          <w:szCs w:val="28"/>
        </w:rPr>
      </w:pPr>
    </w:p>
    <w:p w:rsidR="00C74AD0" w:rsidRPr="00550A7B" w:rsidRDefault="00C74AD0">
      <w:pPr>
        <w:rPr>
          <w:rFonts w:ascii="Times New Roman" w:hAnsi="Times New Roman" w:cs="Times New Roman"/>
          <w:sz w:val="28"/>
          <w:szCs w:val="28"/>
        </w:rPr>
      </w:pPr>
    </w:p>
    <w:p w:rsidR="00C74AD0" w:rsidRPr="00550A7B" w:rsidRDefault="00C74AD0">
      <w:pPr>
        <w:rPr>
          <w:rFonts w:ascii="Times New Roman" w:hAnsi="Times New Roman" w:cs="Times New Roman"/>
          <w:sz w:val="28"/>
          <w:szCs w:val="28"/>
        </w:rPr>
      </w:pPr>
    </w:p>
    <w:sectPr w:rsidR="00C74AD0" w:rsidRPr="00550A7B" w:rsidSect="00936230">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B7" w:rsidRDefault="002F32B7" w:rsidP="00340AE1">
      <w:r>
        <w:separator/>
      </w:r>
    </w:p>
  </w:endnote>
  <w:endnote w:type="continuationSeparator" w:id="0">
    <w:p w:rsidR="002F32B7" w:rsidRDefault="002F32B7" w:rsidP="0034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03187"/>
      <w:docPartObj>
        <w:docPartGallery w:val="Page Numbers (Bottom of Page)"/>
        <w:docPartUnique/>
      </w:docPartObj>
    </w:sdtPr>
    <w:sdtEndPr/>
    <w:sdtContent>
      <w:p w:rsidR="00E25713" w:rsidRDefault="00E25713">
        <w:pPr>
          <w:pStyle w:val="af"/>
          <w:jc w:val="right"/>
        </w:pPr>
        <w:r>
          <w:fldChar w:fldCharType="begin"/>
        </w:r>
        <w:r>
          <w:instrText>PAGE   \* MERGEFORMAT</w:instrText>
        </w:r>
        <w:r>
          <w:fldChar w:fldCharType="separate"/>
        </w:r>
        <w:r w:rsidR="00FA2AAD">
          <w:rPr>
            <w:noProof/>
          </w:rPr>
          <w:t>1</w:t>
        </w:r>
        <w:r>
          <w:rPr>
            <w:noProof/>
          </w:rPr>
          <w:fldChar w:fldCharType="end"/>
        </w:r>
      </w:p>
    </w:sdtContent>
  </w:sdt>
  <w:p w:rsidR="00E25713" w:rsidRDefault="00E2571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B7" w:rsidRDefault="002F32B7" w:rsidP="00340AE1">
      <w:r>
        <w:separator/>
      </w:r>
    </w:p>
  </w:footnote>
  <w:footnote w:type="continuationSeparator" w:id="0">
    <w:p w:rsidR="002F32B7" w:rsidRDefault="002F32B7" w:rsidP="00340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A39"/>
    <w:multiLevelType w:val="hybridMultilevel"/>
    <w:tmpl w:val="0EC28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D1C7E"/>
    <w:multiLevelType w:val="hybridMultilevel"/>
    <w:tmpl w:val="AA7A7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92745"/>
    <w:multiLevelType w:val="hybridMultilevel"/>
    <w:tmpl w:val="647AF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6112D"/>
    <w:multiLevelType w:val="hybridMultilevel"/>
    <w:tmpl w:val="346EB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34913"/>
    <w:multiLevelType w:val="hybridMultilevel"/>
    <w:tmpl w:val="567C6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F1E48"/>
    <w:multiLevelType w:val="hybridMultilevel"/>
    <w:tmpl w:val="CEDA2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066C6"/>
    <w:multiLevelType w:val="hybridMultilevel"/>
    <w:tmpl w:val="0A722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5CA"/>
    <w:multiLevelType w:val="hybridMultilevel"/>
    <w:tmpl w:val="20581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713AA"/>
    <w:multiLevelType w:val="hybridMultilevel"/>
    <w:tmpl w:val="256C1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367A5"/>
    <w:multiLevelType w:val="hybridMultilevel"/>
    <w:tmpl w:val="C9C2D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1A0059"/>
    <w:multiLevelType w:val="hybridMultilevel"/>
    <w:tmpl w:val="2B42E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874B9D"/>
    <w:multiLevelType w:val="hybridMultilevel"/>
    <w:tmpl w:val="041021A2"/>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14FA74AA"/>
    <w:multiLevelType w:val="hybridMultilevel"/>
    <w:tmpl w:val="FCBA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1A0D58"/>
    <w:multiLevelType w:val="hybridMultilevel"/>
    <w:tmpl w:val="4C98EA5A"/>
    <w:lvl w:ilvl="0" w:tplc="0A3026D2">
      <w:start w:val="1"/>
      <w:numFmt w:val="decimal"/>
      <w:lvlText w:val="%1."/>
      <w:lvlJc w:val="left"/>
      <w:pPr>
        <w:tabs>
          <w:tab w:val="num" w:pos="1760"/>
        </w:tabs>
        <w:ind w:left="1760" w:hanging="105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15:restartNumberingAfterBreak="0">
    <w:nsid w:val="16E17400"/>
    <w:multiLevelType w:val="hybridMultilevel"/>
    <w:tmpl w:val="C6E60D12"/>
    <w:lvl w:ilvl="0" w:tplc="47E21F8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AB27B5"/>
    <w:multiLevelType w:val="hybridMultilevel"/>
    <w:tmpl w:val="FD006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E61AA3"/>
    <w:multiLevelType w:val="hybridMultilevel"/>
    <w:tmpl w:val="100279A8"/>
    <w:lvl w:ilvl="0" w:tplc="04190001">
      <w:start w:val="1"/>
      <w:numFmt w:val="bullet"/>
      <w:lvlText w:val=""/>
      <w:lvlJc w:val="left"/>
      <w:pPr>
        <w:ind w:left="23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864BAC"/>
    <w:multiLevelType w:val="hybridMultilevel"/>
    <w:tmpl w:val="814820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F9F4571"/>
    <w:multiLevelType w:val="multilevel"/>
    <w:tmpl w:val="2CDEB9B8"/>
    <w:lvl w:ilvl="0">
      <w:start w:val="1"/>
      <w:numFmt w:val="decimal"/>
      <w:lvlText w:val="%1."/>
      <w:lvlJc w:val="left"/>
      <w:pPr>
        <w:ind w:left="720" w:hanging="360"/>
      </w:pPr>
      <w:rPr>
        <w:rFonts w:hint="default"/>
        <w:b/>
      </w:rPr>
    </w:lvl>
    <w:lvl w:ilvl="1">
      <w:start w:val="1"/>
      <w:numFmt w:val="decimal"/>
      <w:isLgl/>
      <w:lvlText w:val="%1.%2."/>
      <w:lvlJc w:val="left"/>
      <w:pPr>
        <w:ind w:left="4264"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249D4AD0"/>
    <w:multiLevelType w:val="hybridMultilevel"/>
    <w:tmpl w:val="949EF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F83E1D"/>
    <w:multiLevelType w:val="hybridMultilevel"/>
    <w:tmpl w:val="54C22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4B766E"/>
    <w:multiLevelType w:val="hybridMultilevel"/>
    <w:tmpl w:val="4A7E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6A3195"/>
    <w:multiLevelType w:val="hybridMultilevel"/>
    <w:tmpl w:val="A4503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C050BD"/>
    <w:multiLevelType w:val="hybridMultilevel"/>
    <w:tmpl w:val="6B447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10315E"/>
    <w:multiLevelType w:val="hybridMultilevel"/>
    <w:tmpl w:val="30465D5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F186436"/>
    <w:multiLevelType w:val="hybridMultilevel"/>
    <w:tmpl w:val="90CA0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7D356B"/>
    <w:multiLevelType w:val="hybridMultilevel"/>
    <w:tmpl w:val="14FA0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5C76B0"/>
    <w:multiLevelType w:val="hybridMultilevel"/>
    <w:tmpl w:val="0F081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AA2D51"/>
    <w:multiLevelType w:val="hybridMultilevel"/>
    <w:tmpl w:val="7B00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294E86"/>
    <w:multiLevelType w:val="hybridMultilevel"/>
    <w:tmpl w:val="5B9E0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9B6288"/>
    <w:multiLevelType w:val="hybridMultilevel"/>
    <w:tmpl w:val="9D902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967856"/>
    <w:multiLevelType w:val="hybridMultilevel"/>
    <w:tmpl w:val="857A2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1A6E71"/>
    <w:multiLevelType w:val="hybridMultilevel"/>
    <w:tmpl w:val="448038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4065184A"/>
    <w:multiLevelType w:val="hybridMultilevel"/>
    <w:tmpl w:val="01FC7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E84F99"/>
    <w:multiLevelType w:val="hybridMultilevel"/>
    <w:tmpl w:val="B17C5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5103DE"/>
    <w:multiLevelType w:val="multilevel"/>
    <w:tmpl w:val="20361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D54464"/>
    <w:multiLevelType w:val="hybridMultilevel"/>
    <w:tmpl w:val="21FC4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9A324A"/>
    <w:multiLevelType w:val="hybridMultilevel"/>
    <w:tmpl w:val="ED88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0D5975"/>
    <w:multiLevelType w:val="hybridMultilevel"/>
    <w:tmpl w:val="5044A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6A261C"/>
    <w:multiLevelType w:val="hybridMultilevel"/>
    <w:tmpl w:val="98C6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44240B"/>
    <w:multiLevelType w:val="hybridMultilevel"/>
    <w:tmpl w:val="E0743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B16639"/>
    <w:multiLevelType w:val="hybridMultilevel"/>
    <w:tmpl w:val="DA66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7E6AEB"/>
    <w:multiLevelType w:val="hybridMultilevel"/>
    <w:tmpl w:val="2720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2213E7"/>
    <w:multiLevelType w:val="hybridMultilevel"/>
    <w:tmpl w:val="5EF07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2268E1"/>
    <w:multiLevelType w:val="hybridMultilevel"/>
    <w:tmpl w:val="987C5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8904C6"/>
    <w:multiLevelType w:val="hybridMultilevel"/>
    <w:tmpl w:val="99DC35AA"/>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6" w15:restartNumberingAfterBreak="0">
    <w:nsid w:val="576A5231"/>
    <w:multiLevelType w:val="hybridMultilevel"/>
    <w:tmpl w:val="A0461AE8"/>
    <w:lvl w:ilvl="0" w:tplc="89864A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3A4D13"/>
    <w:multiLevelType w:val="hybridMultilevel"/>
    <w:tmpl w:val="0DD62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903FC5"/>
    <w:multiLevelType w:val="hybridMultilevel"/>
    <w:tmpl w:val="49CE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3C7688"/>
    <w:multiLevelType w:val="hybridMultilevel"/>
    <w:tmpl w:val="072C6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A82413"/>
    <w:multiLevelType w:val="hybridMultilevel"/>
    <w:tmpl w:val="30EEAA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BC67AA7"/>
    <w:multiLevelType w:val="hybridMultilevel"/>
    <w:tmpl w:val="6BA63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E175C4B"/>
    <w:multiLevelType w:val="hybridMultilevel"/>
    <w:tmpl w:val="DFBCD1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5E7E5D98"/>
    <w:multiLevelType w:val="hybridMultilevel"/>
    <w:tmpl w:val="DAFEC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231C1C"/>
    <w:multiLevelType w:val="hybridMultilevel"/>
    <w:tmpl w:val="1CE4B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A54EC8"/>
    <w:multiLevelType w:val="hybridMultilevel"/>
    <w:tmpl w:val="1EBA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157EF6"/>
    <w:multiLevelType w:val="hybridMultilevel"/>
    <w:tmpl w:val="104A69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D600C88"/>
    <w:multiLevelType w:val="hybridMultilevel"/>
    <w:tmpl w:val="C5DAB52E"/>
    <w:lvl w:ilvl="0" w:tplc="3992DF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16"/>
  </w:num>
  <w:num w:numId="4">
    <w:abstractNumId w:val="42"/>
  </w:num>
  <w:num w:numId="5">
    <w:abstractNumId w:val="55"/>
  </w:num>
  <w:num w:numId="6">
    <w:abstractNumId w:val="9"/>
  </w:num>
  <w:num w:numId="7">
    <w:abstractNumId w:val="25"/>
  </w:num>
  <w:num w:numId="8">
    <w:abstractNumId w:val="35"/>
  </w:num>
  <w:num w:numId="9">
    <w:abstractNumId w:val="31"/>
  </w:num>
  <w:num w:numId="10">
    <w:abstractNumId w:val="45"/>
  </w:num>
  <w:num w:numId="11">
    <w:abstractNumId w:val="4"/>
  </w:num>
  <w:num w:numId="12">
    <w:abstractNumId w:val="51"/>
  </w:num>
  <w:num w:numId="13">
    <w:abstractNumId w:val="28"/>
  </w:num>
  <w:num w:numId="14">
    <w:abstractNumId w:val="47"/>
  </w:num>
  <w:num w:numId="15">
    <w:abstractNumId w:val="27"/>
  </w:num>
  <w:num w:numId="16">
    <w:abstractNumId w:val="17"/>
  </w:num>
  <w:num w:numId="17">
    <w:abstractNumId w:val="44"/>
  </w:num>
  <w:num w:numId="18">
    <w:abstractNumId w:val="12"/>
  </w:num>
  <w:num w:numId="19">
    <w:abstractNumId w:val="11"/>
  </w:num>
  <w:num w:numId="20">
    <w:abstractNumId w:val="29"/>
  </w:num>
  <w:num w:numId="21">
    <w:abstractNumId w:val="2"/>
  </w:num>
  <w:num w:numId="22">
    <w:abstractNumId w:val="15"/>
  </w:num>
  <w:num w:numId="23">
    <w:abstractNumId w:val="21"/>
  </w:num>
  <w:num w:numId="24">
    <w:abstractNumId w:val="26"/>
  </w:num>
  <w:num w:numId="25">
    <w:abstractNumId w:val="50"/>
  </w:num>
  <w:num w:numId="26">
    <w:abstractNumId w:val="43"/>
  </w:num>
  <w:num w:numId="27">
    <w:abstractNumId w:val="8"/>
  </w:num>
  <w:num w:numId="28">
    <w:abstractNumId w:val="39"/>
  </w:num>
  <w:num w:numId="29">
    <w:abstractNumId w:val="10"/>
  </w:num>
  <w:num w:numId="30">
    <w:abstractNumId w:val="0"/>
  </w:num>
  <w:num w:numId="31">
    <w:abstractNumId w:val="32"/>
  </w:num>
  <w:num w:numId="32">
    <w:abstractNumId w:val="5"/>
  </w:num>
  <w:num w:numId="33">
    <w:abstractNumId w:val="57"/>
  </w:num>
  <w:num w:numId="34">
    <w:abstractNumId w:val="46"/>
  </w:num>
  <w:num w:numId="35">
    <w:abstractNumId w:val="22"/>
  </w:num>
  <w:num w:numId="36">
    <w:abstractNumId w:val="3"/>
  </w:num>
  <w:num w:numId="37">
    <w:abstractNumId w:val="40"/>
  </w:num>
  <w:num w:numId="38">
    <w:abstractNumId w:val="20"/>
  </w:num>
  <w:num w:numId="39">
    <w:abstractNumId w:val="19"/>
  </w:num>
  <w:num w:numId="40">
    <w:abstractNumId w:val="30"/>
  </w:num>
  <w:num w:numId="41">
    <w:abstractNumId w:val="54"/>
  </w:num>
  <w:num w:numId="42">
    <w:abstractNumId w:val="48"/>
  </w:num>
  <w:num w:numId="43">
    <w:abstractNumId w:val="6"/>
  </w:num>
  <w:num w:numId="44">
    <w:abstractNumId w:val="1"/>
  </w:num>
  <w:num w:numId="45">
    <w:abstractNumId w:val="49"/>
  </w:num>
  <w:num w:numId="46">
    <w:abstractNumId w:val="7"/>
  </w:num>
  <w:num w:numId="47">
    <w:abstractNumId w:val="37"/>
  </w:num>
  <w:num w:numId="48">
    <w:abstractNumId w:val="23"/>
  </w:num>
  <w:num w:numId="49">
    <w:abstractNumId w:val="53"/>
  </w:num>
  <w:num w:numId="50">
    <w:abstractNumId w:val="38"/>
  </w:num>
  <w:num w:numId="51">
    <w:abstractNumId w:val="56"/>
  </w:num>
  <w:num w:numId="52">
    <w:abstractNumId w:val="34"/>
  </w:num>
  <w:num w:numId="53">
    <w:abstractNumId w:val="41"/>
  </w:num>
  <w:num w:numId="54">
    <w:abstractNumId w:val="33"/>
  </w:num>
  <w:num w:numId="55">
    <w:abstractNumId w:val="52"/>
  </w:num>
  <w:num w:numId="56">
    <w:abstractNumId w:val="24"/>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02C"/>
    <w:rsid w:val="000063B4"/>
    <w:rsid w:val="00007DC6"/>
    <w:rsid w:val="0004061D"/>
    <w:rsid w:val="000535C2"/>
    <w:rsid w:val="00055784"/>
    <w:rsid w:val="00116E0A"/>
    <w:rsid w:val="00165000"/>
    <w:rsid w:val="00170910"/>
    <w:rsid w:val="001A2CB3"/>
    <w:rsid w:val="002714A6"/>
    <w:rsid w:val="002B5CD1"/>
    <w:rsid w:val="002B7D3C"/>
    <w:rsid w:val="002F0C4F"/>
    <w:rsid w:val="002F32B7"/>
    <w:rsid w:val="002F5B64"/>
    <w:rsid w:val="00340AE1"/>
    <w:rsid w:val="003A1271"/>
    <w:rsid w:val="003B1F98"/>
    <w:rsid w:val="003D108C"/>
    <w:rsid w:val="003D5960"/>
    <w:rsid w:val="003E70B4"/>
    <w:rsid w:val="004014CB"/>
    <w:rsid w:val="00490514"/>
    <w:rsid w:val="00503733"/>
    <w:rsid w:val="00525B9C"/>
    <w:rsid w:val="00534AE7"/>
    <w:rsid w:val="00534C47"/>
    <w:rsid w:val="00550A7B"/>
    <w:rsid w:val="005A3D05"/>
    <w:rsid w:val="005A4A51"/>
    <w:rsid w:val="005B4FD8"/>
    <w:rsid w:val="005D0D15"/>
    <w:rsid w:val="00612F57"/>
    <w:rsid w:val="00633A48"/>
    <w:rsid w:val="0063417B"/>
    <w:rsid w:val="006409AF"/>
    <w:rsid w:val="0069502C"/>
    <w:rsid w:val="00703B99"/>
    <w:rsid w:val="007544BB"/>
    <w:rsid w:val="00770B79"/>
    <w:rsid w:val="007A0762"/>
    <w:rsid w:val="00873B42"/>
    <w:rsid w:val="00875E60"/>
    <w:rsid w:val="008C1B65"/>
    <w:rsid w:val="00927621"/>
    <w:rsid w:val="00936230"/>
    <w:rsid w:val="00957F8B"/>
    <w:rsid w:val="0097736A"/>
    <w:rsid w:val="00A221B1"/>
    <w:rsid w:val="00AC5A4E"/>
    <w:rsid w:val="00AD1E8E"/>
    <w:rsid w:val="00B116D4"/>
    <w:rsid w:val="00BF2A0F"/>
    <w:rsid w:val="00C03F47"/>
    <w:rsid w:val="00C304EB"/>
    <w:rsid w:val="00C74AD0"/>
    <w:rsid w:val="00CD6595"/>
    <w:rsid w:val="00D0333E"/>
    <w:rsid w:val="00D772FD"/>
    <w:rsid w:val="00DB013A"/>
    <w:rsid w:val="00DD7A84"/>
    <w:rsid w:val="00DF288E"/>
    <w:rsid w:val="00E25713"/>
    <w:rsid w:val="00E25A0C"/>
    <w:rsid w:val="00E2620E"/>
    <w:rsid w:val="00EB29E7"/>
    <w:rsid w:val="00EB6E82"/>
    <w:rsid w:val="00EE69DF"/>
    <w:rsid w:val="00EE79B9"/>
    <w:rsid w:val="00EF2191"/>
    <w:rsid w:val="00F2770E"/>
    <w:rsid w:val="00FA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ED33091-3965-41E4-8EC6-5686FEE9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30"/>
  </w:style>
  <w:style w:type="paragraph" w:styleId="1">
    <w:name w:val="heading 1"/>
    <w:basedOn w:val="a"/>
    <w:next w:val="a"/>
    <w:link w:val="10"/>
    <w:uiPriority w:val="9"/>
    <w:qFormat/>
    <w:rsid w:val="00C74AD0"/>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74AD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C74AD0"/>
    <w:pPr>
      <w:keepNext/>
      <w:keepLines/>
      <w:spacing w:before="40" w:line="259" w:lineRule="auto"/>
      <w:jc w:val="left"/>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AD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C74AD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C74AD0"/>
    <w:rPr>
      <w:rFonts w:asciiTheme="majorHAnsi" w:eastAsiaTheme="majorEastAsia" w:hAnsiTheme="majorHAnsi" w:cstheme="majorBidi"/>
      <w:color w:val="365F91" w:themeColor="accent1" w:themeShade="BF"/>
    </w:rPr>
  </w:style>
  <w:style w:type="table" w:styleId="a3">
    <w:name w:val="Table Grid"/>
    <w:basedOn w:val="a1"/>
    <w:uiPriority w:val="39"/>
    <w:rsid w:val="00C74AD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4AD0"/>
    <w:pPr>
      <w:spacing w:after="200" w:line="276" w:lineRule="auto"/>
      <w:ind w:left="720"/>
      <w:contextualSpacing/>
      <w:jc w:val="left"/>
    </w:pPr>
  </w:style>
  <w:style w:type="character" w:styleId="a5">
    <w:name w:val="Hyperlink"/>
    <w:basedOn w:val="a0"/>
    <w:uiPriority w:val="99"/>
    <w:unhideWhenUsed/>
    <w:rsid w:val="00C74AD0"/>
    <w:rPr>
      <w:color w:val="0000FF" w:themeColor="hyperlink"/>
      <w:u w:val="single"/>
    </w:rPr>
  </w:style>
  <w:style w:type="paragraph" w:styleId="a6">
    <w:name w:val="TOC Heading"/>
    <w:basedOn w:val="1"/>
    <w:next w:val="a"/>
    <w:uiPriority w:val="39"/>
    <w:unhideWhenUsed/>
    <w:qFormat/>
    <w:rsid w:val="00C74AD0"/>
    <w:pPr>
      <w:spacing w:line="259" w:lineRule="auto"/>
      <w:outlineLvl w:val="9"/>
    </w:pPr>
    <w:rPr>
      <w:lang w:eastAsia="ru-RU"/>
    </w:rPr>
  </w:style>
  <w:style w:type="paragraph" w:styleId="11">
    <w:name w:val="toc 1"/>
    <w:basedOn w:val="a"/>
    <w:next w:val="a"/>
    <w:autoRedefine/>
    <w:uiPriority w:val="39"/>
    <w:unhideWhenUsed/>
    <w:rsid w:val="00C74AD0"/>
    <w:pPr>
      <w:spacing w:after="100" w:line="276" w:lineRule="auto"/>
      <w:jc w:val="left"/>
    </w:pPr>
  </w:style>
  <w:style w:type="paragraph" w:styleId="21">
    <w:name w:val="toc 2"/>
    <w:basedOn w:val="a"/>
    <w:next w:val="a"/>
    <w:autoRedefine/>
    <w:uiPriority w:val="39"/>
    <w:unhideWhenUsed/>
    <w:rsid w:val="00C74AD0"/>
    <w:pPr>
      <w:spacing w:after="100" w:line="276" w:lineRule="auto"/>
      <w:ind w:left="220"/>
      <w:jc w:val="left"/>
    </w:pPr>
  </w:style>
  <w:style w:type="paragraph" w:styleId="a7">
    <w:name w:val="Balloon Text"/>
    <w:basedOn w:val="a"/>
    <w:link w:val="a8"/>
    <w:uiPriority w:val="99"/>
    <w:semiHidden/>
    <w:unhideWhenUsed/>
    <w:rsid w:val="00C74AD0"/>
    <w:pPr>
      <w:jc w:val="left"/>
    </w:pPr>
    <w:rPr>
      <w:rFonts w:ascii="Tahoma" w:hAnsi="Tahoma" w:cs="Tahoma"/>
      <w:sz w:val="16"/>
      <w:szCs w:val="16"/>
    </w:rPr>
  </w:style>
  <w:style w:type="character" w:customStyle="1" w:styleId="a8">
    <w:name w:val="Текст выноски Знак"/>
    <w:basedOn w:val="a0"/>
    <w:link w:val="a7"/>
    <w:uiPriority w:val="99"/>
    <w:semiHidden/>
    <w:rsid w:val="00C74AD0"/>
    <w:rPr>
      <w:rFonts w:ascii="Tahoma" w:hAnsi="Tahoma" w:cs="Tahoma"/>
      <w:sz w:val="16"/>
      <w:szCs w:val="16"/>
    </w:rPr>
  </w:style>
  <w:style w:type="paragraph" w:styleId="a9">
    <w:name w:val="Normal (Web)"/>
    <w:basedOn w:val="a"/>
    <w:uiPriority w:val="99"/>
    <w:unhideWhenUsed/>
    <w:rsid w:val="00C74AD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C74AD0"/>
    <w:rPr>
      <w:rFonts w:ascii="Times New Roman" w:eastAsia="Times New Roman" w:hAnsi="Times New Roman" w:cs="Times New Roman"/>
      <w:b/>
      <w:bCs/>
      <w:spacing w:val="-2"/>
      <w:sz w:val="25"/>
      <w:szCs w:val="25"/>
      <w:shd w:val="clear" w:color="auto" w:fill="FFFFFF"/>
    </w:rPr>
  </w:style>
  <w:style w:type="paragraph" w:customStyle="1" w:styleId="30">
    <w:name w:val="Основной текст (3)"/>
    <w:basedOn w:val="a"/>
    <w:link w:val="3"/>
    <w:rsid w:val="00C74AD0"/>
    <w:pPr>
      <w:widowControl w:val="0"/>
      <w:shd w:val="clear" w:color="auto" w:fill="FFFFFF"/>
      <w:spacing w:before="360" w:line="365" w:lineRule="exact"/>
      <w:jc w:val="right"/>
    </w:pPr>
    <w:rPr>
      <w:rFonts w:ascii="Times New Roman" w:eastAsia="Times New Roman" w:hAnsi="Times New Roman" w:cs="Times New Roman"/>
      <w:b/>
      <w:bCs/>
      <w:spacing w:val="-2"/>
      <w:sz w:val="25"/>
      <w:szCs w:val="25"/>
    </w:rPr>
  </w:style>
  <w:style w:type="character" w:customStyle="1" w:styleId="aa">
    <w:name w:val="Основной текст_"/>
    <w:basedOn w:val="a0"/>
    <w:link w:val="31"/>
    <w:rsid w:val="00C74AD0"/>
    <w:rPr>
      <w:rFonts w:ascii="Times New Roman" w:eastAsia="Times New Roman" w:hAnsi="Times New Roman" w:cs="Times New Roman"/>
      <w:spacing w:val="-4"/>
      <w:sz w:val="26"/>
      <w:szCs w:val="26"/>
      <w:shd w:val="clear" w:color="auto" w:fill="FFFFFF"/>
    </w:rPr>
  </w:style>
  <w:style w:type="paragraph" w:customStyle="1" w:styleId="31">
    <w:name w:val="Основной текст3"/>
    <w:basedOn w:val="a"/>
    <w:link w:val="aa"/>
    <w:rsid w:val="00C74AD0"/>
    <w:pPr>
      <w:widowControl w:val="0"/>
      <w:shd w:val="clear" w:color="auto" w:fill="FFFFFF"/>
      <w:spacing w:before="240" w:line="514" w:lineRule="exact"/>
      <w:ind w:hanging="1000"/>
    </w:pPr>
    <w:rPr>
      <w:rFonts w:ascii="Times New Roman" w:eastAsia="Times New Roman" w:hAnsi="Times New Roman" w:cs="Times New Roman"/>
      <w:spacing w:val="-4"/>
      <w:sz w:val="26"/>
      <w:szCs w:val="26"/>
    </w:rPr>
  </w:style>
  <w:style w:type="character" w:customStyle="1" w:styleId="0pt">
    <w:name w:val="Основной текст + Полужирный;Интервал 0 pt"/>
    <w:basedOn w:val="aa"/>
    <w:rsid w:val="00C74AD0"/>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6">
    <w:name w:val="Основной текст (6)_"/>
    <w:basedOn w:val="a0"/>
    <w:link w:val="60"/>
    <w:rsid w:val="00C74AD0"/>
    <w:rPr>
      <w:rFonts w:ascii="Times New Roman" w:eastAsia="Times New Roman" w:hAnsi="Times New Roman" w:cs="Times New Roman"/>
      <w:b/>
      <w:bCs/>
      <w:spacing w:val="-3"/>
      <w:sz w:val="26"/>
      <w:szCs w:val="26"/>
      <w:shd w:val="clear" w:color="auto" w:fill="FFFFFF"/>
    </w:rPr>
  </w:style>
  <w:style w:type="paragraph" w:customStyle="1" w:styleId="60">
    <w:name w:val="Основной текст (6)"/>
    <w:basedOn w:val="a"/>
    <w:link w:val="6"/>
    <w:rsid w:val="00C74AD0"/>
    <w:pPr>
      <w:widowControl w:val="0"/>
      <w:shd w:val="clear" w:color="auto" w:fill="FFFFFF"/>
      <w:spacing w:after="240" w:line="317" w:lineRule="exact"/>
      <w:jc w:val="center"/>
    </w:pPr>
    <w:rPr>
      <w:rFonts w:ascii="Times New Roman" w:eastAsia="Times New Roman" w:hAnsi="Times New Roman" w:cs="Times New Roman"/>
      <w:b/>
      <w:bCs/>
      <w:spacing w:val="-3"/>
      <w:sz w:val="26"/>
      <w:szCs w:val="26"/>
    </w:rPr>
  </w:style>
  <w:style w:type="character" w:customStyle="1" w:styleId="0pt0">
    <w:name w:val="Основной текст + Полужирный;Курсив;Интервал 0 pt"/>
    <w:basedOn w:val="aa"/>
    <w:rsid w:val="00C74AD0"/>
    <w:rPr>
      <w:rFonts w:ascii="Times New Roman" w:eastAsia="Times New Roman" w:hAnsi="Times New Roman" w:cs="Times New Roman"/>
      <w:b/>
      <w:bCs/>
      <w:i/>
      <w:iCs/>
      <w:smallCaps w:val="0"/>
      <w:strike w:val="0"/>
      <w:color w:val="000000"/>
      <w:spacing w:val="-3"/>
      <w:w w:val="100"/>
      <w:position w:val="0"/>
      <w:sz w:val="25"/>
      <w:szCs w:val="25"/>
      <w:u w:val="none"/>
      <w:shd w:val="clear" w:color="auto" w:fill="FFFFFF"/>
      <w:lang w:val="ru-RU"/>
    </w:rPr>
  </w:style>
  <w:style w:type="character" w:customStyle="1" w:styleId="Batang9pt0pt">
    <w:name w:val="Основной текст + Batang;9 pt;Интервал 0 pt"/>
    <w:basedOn w:val="aa"/>
    <w:rsid w:val="00C74AD0"/>
    <w:rPr>
      <w:rFonts w:ascii="Batang" w:eastAsia="Batang" w:hAnsi="Batang" w:cs="Batang"/>
      <w:b w:val="0"/>
      <w:bCs w:val="0"/>
      <w:i w:val="0"/>
      <w:iCs w:val="0"/>
      <w:smallCaps w:val="0"/>
      <w:strike w:val="0"/>
      <w:color w:val="000000"/>
      <w:spacing w:val="0"/>
      <w:w w:val="100"/>
      <w:position w:val="0"/>
      <w:sz w:val="18"/>
      <w:szCs w:val="18"/>
      <w:u w:val="none"/>
      <w:shd w:val="clear" w:color="auto" w:fill="FFFFFF"/>
    </w:rPr>
  </w:style>
  <w:style w:type="paragraph" w:customStyle="1" w:styleId="22">
    <w:name w:val="Основной текст2"/>
    <w:basedOn w:val="a"/>
    <w:rsid w:val="00C74AD0"/>
    <w:pPr>
      <w:widowControl w:val="0"/>
      <w:shd w:val="clear" w:color="auto" w:fill="FFFFFF"/>
      <w:spacing w:before="660" w:line="638" w:lineRule="exact"/>
      <w:ind w:hanging="440"/>
      <w:jc w:val="left"/>
    </w:pPr>
    <w:rPr>
      <w:rFonts w:ascii="Times New Roman" w:eastAsia="Times New Roman" w:hAnsi="Times New Roman" w:cs="Times New Roman"/>
      <w:color w:val="000000"/>
      <w:spacing w:val="-2"/>
      <w:sz w:val="25"/>
      <w:szCs w:val="25"/>
      <w:lang w:eastAsia="ru-RU"/>
    </w:rPr>
  </w:style>
  <w:style w:type="character" w:customStyle="1" w:styleId="115pt0pt">
    <w:name w:val="Основной текст + 11;5 pt;Интервал 0 pt"/>
    <w:basedOn w:val="aa"/>
    <w:rsid w:val="00C74AD0"/>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32">
    <w:name w:val="Заголовок №3_"/>
    <w:basedOn w:val="a0"/>
    <w:link w:val="33"/>
    <w:rsid w:val="00C74AD0"/>
    <w:rPr>
      <w:rFonts w:ascii="Times New Roman" w:eastAsia="Times New Roman" w:hAnsi="Times New Roman" w:cs="Times New Roman"/>
      <w:b/>
      <w:bCs/>
      <w:spacing w:val="-2"/>
      <w:sz w:val="25"/>
      <w:szCs w:val="25"/>
      <w:shd w:val="clear" w:color="auto" w:fill="FFFFFF"/>
    </w:rPr>
  </w:style>
  <w:style w:type="paragraph" w:customStyle="1" w:styleId="33">
    <w:name w:val="Заголовок №3"/>
    <w:basedOn w:val="a"/>
    <w:link w:val="32"/>
    <w:rsid w:val="00C74AD0"/>
    <w:pPr>
      <w:widowControl w:val="0"/>
      <w:shd w:val="clear" w:color="auto" w:fill="FFFFFF"/>
      <w:spacing w:before="300" w:after="300" w:line="370" w:lineRule="exact"/>
      <w:ind w:hanging="360"/>
      <w:jc w:val="left"/>
      <w:outlineLvl w:val="2"/>
    </w:pPr>
    <w:rPr>
      <w:rFonts w:ascii="Times New Roman" w:eastAsia="Times New Roman" w:hAnsi="Times New Roman" w:cs="Times New Roman"/>
      <w:b/>
      <w:bCs/>
      <w:spacing w:val="-2"/>
      <w:sz w:val="25"/>
      <w:szCs w:val="25"/>
    </w:rPr>
  </w:style>
  <w:style w:type="character" w:customStyle="1" w:styleId="12">
    <w:name w:val="Основной текст1"/>
    <w:basedOn w:val="aa"/>
    <w:rsid w:val="00C74AD0"/>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character" w:customStyle="1" w:styleId="9">
    <w:name w:val="Основной текст (9)_"/>
    <w:basedOn w:val="a0"/>
    <w:link w:val="90"/>
    <w:rsid w:val="00C74AD0"/>
    <w:rPr>
      <w:rFonts w:ascii="Times New Roman" w:eastAsia="Times New Roman" w:hAnsi="Times New Roman" w:cs="Times New Roman"/>
      <w:spacing w:val="1"/>
      <w:sz w:val="27"/>
      <w:szCs w:val="27"/>
      <w:shd w:val="clear" w:color="auto" w:fill="FFFFFF"/>
    </w:rPr>
  </w:style>
  <w:style w:type="paragraph" w:customStyle="1" w:styleId="90">
    <w:name w:val="Основной текст (9)"/>
    <w:basedOn w:val="a"/>
    <w:link w:val="9"/>
    <w:rsid w:val="00C74AD0"/>
    <w:pPr>
      <w:widowControl w:val="0"/>
      <w:shd w:val="clear" w:color="auto" w:fill="FFFFFF"/>
      <w:spacing w:before="360" w:line="365" w:lineRule="exact"/>
      <w:jc w:val="center"/>
    </w:pPr>
    <w:rPr>
      <w:rFonts w:ascii="Times New Roman" w:eastAsia="Times New Roman" w:hAnsi="Times New Roman" w:cs="Times New Roman"/>
      <w:spacing w:val="1"/>
      <w:sz w:val="27"/>
      <w:szCs w:val="27"/>
    </w:rPr>
  </w:style>
  <w:style w:type="character" w:customStyle="1" w:styleId="9125pt0pt">
    <w:name w:val="Основной текст (9) + 12;5 pt;Полужирный;Интервал 0 pt"/>
    <w:basedOn w:val="9"/>
    <w:rsid w:val="00C74AD0"/>
    <w:rPr>
      <w:rFonts w:ascii="Times New Roman" w:eastAsia="Times New Roman" w:hAnsi="Times New Roman" w:cs="Times New Roman"/>
      <w:b/>
      <w:bCs/>
      <w:color w:val="000000"/>
      <w:spacing w:val="-2"/>
      <w:w w:val="100"/>
      <w:position w:val="0"/>
      <w:sz w:val="25"/>
      <w:szCs w:val="25"/>
      <w:shd w:val="clear" w:color="auto" w:fill="FFFFFF"/>
      <w:lang w:val="ru-RU"/>
    </w:rPr>
  </w:style>
  <w:style w:type="character" w:customStyle="1" w:styleId="9pt0pt">
    <w:name w:val="Основной текст + 9 pt;Интервал 0 pt"/>
    <w:basedOn w:val="aa"/>
    <w:rsid w:val="00C74AD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51">
    <w:name w:val="Основной текст (5)_"/>
    <w:basedOn w:val="a0"/>
    <w:link w:val="52"/>
    <w:rsid w:val="00C74AD0"/>
    <w:rPr>
      <w:rFonts w:ascii="Times New Roman" w:eastAsia="Times New Roman" w:hAnsi="Times New Roman" w:cs="Times New Roman"/>
      <w:spacing w:val="-3"/>
      <w:sz w:val="23"/>
      <w:szCs w:val="23"/>
      <w:shd w:val="clear" w:color="auto" w:fill="FFFFFF"/>
    </w:rPr>
  </w:style>
  <w:style w:type="paragraph" w:customStyle="1" w:styleId="52">
    <w:name w:val="Основной текст (5)"/>
    <w:basedOn w:val="a"/>
    <w:link w:val="51"/>
    <w:rsid w:val="00C74AD0"/>
    <w:pPr>
      <w:widowControl w:val="0"/>
      <w:shd w:val="clear" w:color="auto" w:fill="FFFFFF"/>
      <w:spacing w:line="274" w:lineRule="exact"/>
      <w:ind w:hanging="1440"/>
      <w:jc w:val="left"/>
    </w:pPr>
    <w:rPr>
      <w:rFonts w:ascii="Times New Roman" w:eastAsia="Times New Roman" w:hAnsi="Times New Roman" w:cs="Times New Roman"/>
      <w:spacing w:val="-3"/>
      <w:sz w:val="23"/>
      <w:szCs w:val="23"/>
    </w:rPr>
  </w:style>
  <w:style w:type="character" w:customStyle="1" w:styleId="ab">
    <w:name w:val="Колонтитул_"/>
    <w:basedOn w:val="a0"/>
    <w:link w:val="ac"/>
    <w:rsid w:val="00C74AD0"/>
    <w:rPr>
      <w:rFonts w:ascii="Batang" w:eastAsia="Batang" w:hAnsi="Batang" w:cs="Batang"/>
      <w:spacing w:val="-12"/>
      <w:sz w:val="19"/>
      <w:szCs w:val="19"/>
      <w:shd w:val="clear" w:color="auto" w:fill="FFFFFF"/>
    </w:rPr>
  </w:style>
  <w:style w:type="paragraph" w:customStyle="1" w:styleId="ac">
    <w:name w:val="Колонтитул"/>
    <w:basedOn w:val="a"/>
    <w:link w:val="ab"/>
    <w:rsid w:val="00C74AD0"/>
    <w:pPr>
      <w:widowControl w:val="0"/>
      <w:shd w:val="clear" w:color="auto" w:fill="FFFFFF"/>
      <w:spacing w:line="0" w:lineRule="atLeast"/>
      <w:jc w:val="left"/>
    </w:pPr>
    <w:rPr>
      <w:rFonts w:ascii="Batang" w:eastAsia="Batang" w:hAnsi="Batang" w:cs="Batang"/>
      <w:spacing w:val="-12"/>
      <w:sz w:val="19"/>
      <w:szCs w:val="19"/>
    </w:rPr>
  </w:style>
  <w:style w:type="character" w:customStyle="1" w:styleId="23">
    <w:name w:val="Заголовок №2_"/>
    <w:basedOn w:val="a0"/>
    <w:link w:val="24"/>
    <w:rsid w:val="00C74AD0"/>
    <w:rPr>
      <w:rFonts w:ascii="Times New Roman" w:eastAsia="Times New Roman" w:hAnsi="Times New Roman" w:cs="Times New Roman"/>
      <w:b/>
      <w:bCs/>
      <w:spacing w:val="-2"/>
      <w:sz w:val="25"/>
      <w:szCs w:val="25"/>
      <w:shd w:val="clear" w:color="auto" w:fill="FFFFFF"/>
    </w:rPr>
  </w:style>
  <w:style w:type="paragraph" w:customStyle="1" w:styleId="24">
    <w:name w:val="Заголовок №2"/>
    <w:basedOn w:val="a"/>
    <w:link w:val="23"/>
    <w:rsid w:val="00C74AD0"/>
    <w:pPr>
      <w:widowControl w:val="0"/>
      <w:shd w:val="clear" w:color="auto" w:fill="FFFFFF"/>
      <w:spacing w:before="300" w:after="480" w:line="0" w:lineRule="atLeast"/>
      <w:jc w:val="center"/>
      <w:outlineLvl w:val="1"/>
    </w:pPr>
    <w:rPr>
      <w:rFonts w:ascii="Times New Roman" w:eastAsia="Times New Roman" w:hAnsi="Times New Roman" w:cs="Times New Roman"/>
      <w:b/>
      <w:bCs/>
      <w:spacing w:val="-2"/>
      <w:sz w:val="25"/>
      <w:szCs w:val="25"/>
    </w:rPr>
  </w:style>
  <w:style w:type="character" w:customStyle="1" w:styleId="4">
    <w:name w:val="Заголовок №4_"/>
    <w:basedOn w:val="a0"/>
    <w:link w:val="40"/>
    <w:rsid w:val="00C74AD0"/>
    <w:rPr>
      <w:rFonts w:ascii="Times New Roman" w:eastAsia="Times New Roman" w:hAnsi="Times New Roman" w:cs="Times New Roman"/>
      <w:b/>
      <w:bCs/>
      <w:spacing w:val="-2"/>
      <w:sz w:val="25"/>
      <w:szCs w:val="25"/>
      <w:shd w:val="clear" w:color="auto" w:fill="FFFFFF"/>
    </w:rPr>
  </w:style>
  <w:style w:type="paragraph" w:customStyle="1" w:styleId="40">
    <w:name w:val="Заголовок №4"/>
    <w:basedOn w:val="a"/>
    <w:link w:val="4"/>
    <w:rsid w:val="00C74AD0"/>
    <w:pPr>
      <w:widowControl w:val="0"/>
      <w:shd w:val="clear" w:color="auto" w:fill="FFFFFF"/>
      <w:spacing w:before="300" w:after="60" w:line="0" w:lineRule="atLeast"/>
      <w:ind w:hanging="420"/>
      <w:jc w:val="center"/>
      <w:outlineLvl w:val="3"/>
    </w:pPr>
    <w:rPr>
      <w:rFonts w:ascii="Times New Roman" w:eastAsia="Times New Roman" w:hAnsi="Times New Roman" w:cs="Times New Roman"/>
      <w:b/>
      <w:bCs/>
      <w:spacing w:val="-2"/>
      <w:sz w:val="25"/>
      <w:szCs w:val="25"/>
    </w:rPr>
  </w:style>
  <w:style w:type="character" w:customStyle="1" w:styleId="145pt0pt">
    <w:name w:val="Основной текст + 14;5 pt;Интервал 0 pt"/>
    <w:basedOn w:val="aa"/>
    <w:rsid w:val="00C74AD0"/>
    <w:rPr>
      <w:rFonts w:ascii="Times New Roman" w:eastAsia="Times New Roman" w:hAnsi="Times New Roman" w:cs="Times New Roman"/>
      <w:b w:val="0"/>
      <w:bCs w:val="0"/>
      <w:i w:val="0"/>
      <w:iCs w:val="0"/>
      <w:smallCaps w:val="0"/>
      <w:strike w:val="0"/>
      <w:color w:val="000000"/>
      <w:spacing w:val="-10"/>
      <w:w w:val="100"/>
      <w:position w:val="0"/>
      <w:sz w:val="29"/>
      <w:szCs w:val="29"/>
      <w:u w:val="none"/>
      <w:shd w:val="clear" w:color="auto" w:fill="FFFFFF"/>
      <w:lang w:val="ru-RU"/>
    </w:rPr>
  </w:style>
  <w:style w:type="character" w:customStyle="1" w:styleId="5-1pt">
    <w:name w:val="Основной текст (5) + Курсив;Интервал -1 pt"/>
    <w:basedOn w:val="51"/>
    <w:rsid w:val="00C74AD0"/>
    <w:rPr>
      <w:rFonts w:ascii="Times New Roman" w:eastAsia="Times New Roman" w:hAnsi="Times New Roman" w:cs="Times New Roman"/>
      <w:b w:val="0"/>
      <w:bCs w:val="0"/>
      <w:i/>
      <w:iCs/>
      <w:smallCaps w:val="0"/>
      <w:strike w:val="0"/>
      <w:color w:val="000000"/>
      <w:spacing w:val="-31"/>
      <w:w w:val="100"/>
      <w:position w:val="0"/>
      <w:sz w:val="23"/>
      <w:szCs w:val="23"/>
      <w:u w:val="none"/>
      <w:shd w:val="clear" w:color="auto" w:fill="FFFFFF"/>
      <w:lang w:val="ru-RU"/>
    </w:rPr>
  </w:style>
  <w:style w:type="paragraph" w:styleId="ad">
    <w:name w:val="header"/>
    <w:basedOn w:val="a"/>
    <w:link w:val="ae"/>
    <w:uiPriority w:val="99"/>
    <w:unhideWhenUsed/>
    <w:rsid w:val="00C74AD0"/>
    <w:pPr>
      <w:tabs>
        <w:tab w:val="center" w:pos="4677"/>
        <w:tab w:val="right" w:pos="9355"/>
      </w:tabs>
      <w:jc w:val="left"/>
    </w:pPr>
  </w:style>
  <w:style w:type="character" w:customStyle="1" w:styleId="ae">
    <w:name w:val="Верхний колонтитул Знак"/>
    <w:basedOn w:val="a0"/>
    <w:link w:val="ad"/>
    <w:uiPriority w:val="99"/>
    <w:rsid w:val="00C74AD0"/>
  </w:style>
  <w:style w:type="paragraph" w:styleId="af">
    <w:name w:val="footer"/>
    <w:basedOn w:val="a"/>
    <w:link w:val="af0"/>
    <w:uiPriority w:val="99"/>
    <w:unhideWhenUsed/>
    <w:rsid w:val="00C74AD0"/>
    <w:pPr>
      <w:tabs>
        <w:tab w:val="center" w:pos="4677"/>
        <w:tab w:val="right" w:pos="9355"/>
      </w:tabs>
      <w:jc w:val="left"/>
    </w:pPr>
  </w:style>
  <w:style w:type="character" w:customStyle="1" w:styleId="af0">
    <w:name w:val="Нижний колонтитул Знак"/>
    <w:basedOn w:val="a0"/>
    <w:link w:val="af"/>
    <w:uiPriority w:val="99"/>
    <w:rsid w:val="00C74AD0"/>
  </w:style>
  <w:style w:type="character" w:customStyle="1" w:styleId="value">
    <w:name w:val="value"/>
    <w:basedOn w:val="a0"/>
    <w:rsid w:val="00C74AD0"/>
  </w:style>
  <w:style w:type="character" w:styleId="af1">
    <w:name w:val="Strong"/>
    <w:basedOn w:val="a0"/>
    <w:uiPriority w:val="22"/>
    <w:qFormat/>
    <w:rsid w:val="00C74AD0"/>
    <w:rPr>
      <w:b/>
      <w:bCs/>
    </w:rPr>
  </w:style>
  <w:style w:type="paragraph" w:styleId="af2">
    <w:name w:val="No Spacing"/>
    <w:uiPriority w:val="1"/>
    <w:qFormat/>
    <w:rsid w:val="00C74AD0"/>
    <w:pPr>
      <w:jc w:val="left"/>
    </w:pPr>
  </w:style>
  <w:style w:type="character" w:customStyle="1" w:styleId="eitempropertiestextinner">
    <w:name w:val="eitemproperties_textinner"/>
    <w:basedOn w:val="a0"/>
    <w:rsid w:val="00C74AD0"/>
  </w:style>
  <w:style w:type="paragraph" w:customStyle="1" w:styleId="FR1">
    <w:name w:val="FR1"/>
    <w:rsid w:val="00C74AD0"/>
    <w:pPr>
      <w:widowControl w:val="0"/>
      <w:autoSpaceDE w:val="0"/>
      <w:autoSpaceDN w:val="0"/>
      <w:adjustRightInd w:val="0"/>
      <w:jc w:val="center"/>
    </w:pPr>
    <w:rPr>
      <w:rFonts w:ascii="Courier New" w:eastAsia="Times New Roman" w:hAnsi="Courier New" w:cs="Courier New"/>
      <w:b/>
      <w:bCs/>
      <w:sz w:val="20"/>
      <w:szCs w:val="20"/>
      <w:lang w:eastAsia="ru-RU"/>
    </w:rPr>
  </w:style>
  <w:style w:type="paragraph" w:customStyle="1" w:styleId="110">
    <w:name w:val="Заголовок 11"/>
    <w:basedOn w:val="a"/>
    <w:next w:val="a"/>
    <w:rsid w:val="00C74AD0"/>
    <w:pPr>
      <w:keepNext/>
      <w:ind w:firstLine="567"/>
      <w:outlineLvl w:val="0"/>
    </w:pPr>
    <w:rPr>
      <w:rFonts w:ascii="Times New Roman" w:eastAsia="Times New Roman" w:hAnsi="Times New Roman" w:cs="Times New Roman"/>
      <w:b/>
      <w:sz w:val="26"/>
      <w:szCs w:val="20"/>
      <w:lang w:eastAsia="ru-RU"/>
    </w:rPr>
  </w:style>
  <w:style w:type="paragraph" w:customStyle="1" w:styleId="13">
    <w:name w:val="Обычный1"/>
    <w:rsid w:val="00C74AD0"/>
    <w:pPr>
      <w:jc w:val="left"/>
    </w:pPr>
    <w:rPr>
      <w:rFonts w:ascii="Times New Roman" w:eastAsia="Times New Roman" w:hAnsi="Times New Roman" w:cs="Times New Roman"/>
      <w:sz w:val="26"/>
      <w:szCs w:val="20"/>
      <w:lang w:eastAsia="ru-RU"/>
    </w:rPr>
  </w:style>
  <w:style w:type="paragraph" w:styleId="34">
    <w:name w:val="toc 3"/>
    <w:basedOn w:val="a"/>
    <w:next w:val="a"/>
    <w:autoRedefine/>
    <w:uiPriority w:val="39"/>
    <w:unhideWhenUsed/>
    <w:rsid w:val="00C74AD0"/>
    <w:pPr>
      <w:spacing w:after="100" w:line="259" w:lineRule="auto"/>
      <w:ind w:left="440"/>
      <w:jc w:val="left"/>
    </w:pPr>
    <w:rPr>
      <w:rFonts w:eastAsiaTheme="minorEastAsia" w:cs="Times New Roman"/>
      <w:lang w:eastAsia="ru-RU"/>
    </w:rPr>
  </w:style>
  <w:style w:type="character" w:customStyle="1" w:styleId="af3">
    <w:name w:val="Основной текст Знак"/>
    <w:basedOn w:val="a0"/>
    <w:link w:val="af4"/>
    <w:uiPriority w:val="99"/>
    <w:semiHidden/>
    <w:rsid w:val="00C74AD0"/>
  </w:style>
  <w:style w:type="paragraph" w:styleId="af4">
    <w:name w:val="Body Text"/>
    <w:basedOn w:val="a"/>
    <w:link w:val="af3"/>
    <w:uiPriority w:val="99"/>
    <w:semiHidden/>
    <w:unhideWhenUsed/>
    <w:rsid w:val="00C74AD0"/>
    <w:pPr>
      <w:spacing w:after="120" w:line="276" w:lineRule="auto"/>
      <w:jc w:val="left"/>
    </w:pPr>
  </w:style>
  <w:style w:type="paragraph" w:styleId="af5">
    <w:name w:val="Body Text First Indent"/>
    <w:basedOn w:val="a"/>
    <w:link w:val="af6"/>
    <w:unhideWhenUsed/>
    <w:rsid w:val="00C74AD0"/>
    <w:pPr>
      <w:ind w:firstLine="425"/>
    </w:pPr>
    <w:rPr>
      <w:rFonts w:ascii="Times New Roman" w:eastAsia="MS Mincho" w:hAnsi="Times New Roman" w:cs="Times New Roman"/>
      <w:sz w:val="20"/>
      <w:szCs w:val="24"/>
      <w:lang w:eastAsia="ru-RU"/>
    </w:rPr>
  </w:style>
  <w:style w:type="character" w:customStyle="1" w:styleId="af6">
    <w:name w:val="Красная строка Знак"/>
    <w:basedOn w:val="af3"/>
    <w:link w:val="af5"/>
    <w:rsid w:val="00C74AD0"/>
    <w:rPr>
      <w:rFonts w:ascii="Times New Roman" w:eastAsia="MS Mincho" w:hAnsi="Times New Roman" w:cs="Times New Roman"/>
      <w:sz w:val="20"/>
      <w:szCs w:val="24"/>
      <w:lang w:eastAsia="ru-RU"/>
    </w:rPr>
  </w:style>
  <w:style w:type="paragraph" w:customStyle="1" w:styleId="41">
    <w:name w:val="Основной текст4"/>
    <w:basedOn w:val="a"/>
    <w:rsid w:val="00C74AD0"/>
    <w:pPr>
      <w:shd w:val="clear" w:color="auto" w:fill="FFFFFF"/>
      <w:spacing w:before="180" w:line="414" w:lineRule="exact"/>
      <w:ind w:hanging="820"/>
    </w:pPr>
    <w:rPr>
      <w:rFonts w:ascii="Times New Roman" w:eastAsia="Times New Roman" w:hAnsi="Times New Roman" w:cs="Times New Roman"/>
      <w:color w:val="000000"/>
      <w:lang w:eastAsia="ru-RU"/>
    </w:rPr>
  </w:style>
  <w:style w:type="paragraph" w:customStyle="1" w:styleId="Default">
    <w:name w:val="Default"/>
    <w:rsid w:val="00C74AD0"/>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tudmedlib.ru" TargetMode="External"/><Relationship Id="rId18" Type="http://schemas.openxmlformats.org/officeDocument/2006/relationships/hyperlink" Target="http://www.femb.ru/feml?624606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lib.orgma.ru/jirbis2/elektronnyj-katalog" TargetMode="External"/><Relationship Id="rId17" Type="http://schemas.openxmlformats.org/officeDocument/2006/relationships/hyperlink" Target="http://med-lib.ru/" TargetMode="Externa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iprbookshop.ru"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19851</Words>
  <Characters>113157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Васильевич</dc:creator>
  <cp:lastModifiedBy>Нигматуллина Ирина Игоревна</cp:lastModifiedBy>
  <cp:revision>21</cp:revision>
  <cp:lastPrinted>2024-04-12T14:41:00Z</cp:lastPrinted>
  <dcterms:created xsi:type="dcterms:W3CDTF">2023-12-11T07:48:00Z</dcterms:created>
  <dcterms:modified xsi:type="dcterms:W3CDTF">2024-04-19T06:00:00Z</dcterms:modified>
</cp:coreProperties>
</file>